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94935"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7A0A56AF"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НЯГАНСКИЙ ТЕХНОЛОГИЧЕСКИЙ КОЛЛЕДЖ</w:t>
      </w:r>
    </w:p>
    <w:p w14:paraId="79AC7A79"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68E35A62"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750F4720"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66289B8C"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3EE42CB1"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52934C2E"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77DE5E4B"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28D45E6E"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76376D1C"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4761D27E"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0ED5076A"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 xml:space="preserve">ХАРАКТЕРИСТИКА ОСНОВНОЙ ПРОФЕССИОНАЛЬНОЙ ОБРАЗОВАТЕЛЬНОЙ ПРОГРАММЫ </w:t>
      </w:r>
    </w:p>
    <w:p w14:paraId="1D8A269B"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57F7CB85"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58478488"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p>
    <w:p w14:paraId="7FFDB91A" w14:textId="74FCE4D8" w:rsidR="00B26672" w:rsidRPr="00B26672" w:rsidRDefault="00B26672" w:rsidP="00B26672">
      <w:pPr>
        <w:spacing w:after="0"/>
        <w:jc w:val="center"/>
        <w:rPr>
          <w:rFonts w:eastAsia="Arial Unicode MS" w:cs="Times New Roman"/>
          <w:i/>
          <w:color w:val="000000"/>
          <w:kern w:val="0"/>
          <w:szCs w:val="28"/>
          <w:lang w:eastAsia="ru-RU"/>
          <w14:ligatures w14:val="none"/>
        </w:rPr>
      </w:pPr>
      <w:r w:rsidRPr="00B26672">
        <w:rPr>
          <w:rFonts w:eastAsia="Arial Unicode MS" w:cs="Times New Roman"/>
          <w:b/>
          <w:bCs/>
          <w:color w:val="000000"/>
          <w:kern w:val="0"/>
          <w:szCs w:val="28"/>
          <w:lang w:eastAsia="ru-RU"/>
          <w14:ligatures w14:val="none"/>
        </w:rPr>
        <w:t>34.02.01 Сестринское дело</w:t>
      </w:r>
      <w:r w:rsidRPr="00B26672">
        <w:rPr>
          <w:rFonts w:eastAsia="Arial Unicode MS" w:cs="Times New Roman"/>
          <w:color w:val="000000"/>
          <w:kern w:val="0"/>
          <w:szCs w:val="28"/>
          <w:lang w:eastAsia="ru-RU"/>
          <w14:ligatures w14:val="none"/>
        </w:rPr>
        <w:t xml:space="preserve"> </w:t>
      </w:r>
      <w:r w:rsidRPr="00B26672">
        <w:rPr>
          <w:rFonts w:eastAsia="Arial Unicode MS" w:cs="Times New Roman"/>
          <w:i/>
          <w:color w:val="000000"/>
          <w:kern w:val="0"/>
          <w:szCs w:val="28"/>
          <w:lang w:eastAsia="ru-RU"/>
          <w14:ligatures w14:val="none"/>
        </w:rPr>
        <w:t xml:space="preserve"> </w:t>
      </w:r>
      <w:r w:rsidRPr="00B26672">
        <w:rPr>
          <w:rFonts w:eastAsia="Arial Unicode MS" w:cs="Times New Roman"/>
          <w:kern w:val="0"/>
          <w:szCs w:val="28"/>
          <w:lang w:eastAsia="ru-RU"/>
          <w14:ligatures w14:val="none"/>
        </w:rPr>
        <w:t xml:space="preserve"> </w:t>
      </w:r>
    </w:p>
    <w:p w14:paraId="43B32849" w14:textId="77777777" w:rsidR="00B26672" w:rsidRPr="00B26672" w:rsidRDefault="00B26672" w:rsidP="00B26672">
      <w:pPr>
        <w:spacing w:after="0"/>
        <w:jc w:val="center"/>
        <w:rPr>
          <w:rFonts w:eastAsia="Arial Unicode MS" w:cs="Times New Roman"/>
          <w:i/>
          <w:color w:val="000000"/>
          <w:kern w:val="0"/>
          <w:szCs w:val="28"/>
          <w:lang w:eastAsia="ru-RU"/>
          <w14:ligatures w14:val="none"/>
        </w:rPr>
      </w:pPr>
    </w:p>
    <w:p w14:paraId="4B1D4C84" w14:textId="77777777" w:rsidR="00B26672" w:rsidRPr="00B26672" w:rsidRDefault="00B26672" w:rsidP="00B26672">
      <w:pPr>
        <w:spacing w:after="0"/>
        <w:jc w:val="center"/>
        <w:rPr>
          <w:rFonts w:eastAsia="Arial Unicode MS" w:cs="Times New Roman"/>
          <w:i/>
          <w:color w:val="000000"/>
          <w:kern w:val="0"/>
          <w:sz w:val="24"/>
          <w:szCs w:val="24"/>
          <w:lang w:eastAsia="ru-RU"/>
          <w14:ligatures w14:val="none"/>
        </w:rPr>
      </w:pPr>
    </w:p>
    <w:p w14:paraId="3E0D2F2E" w14:textId="77777777" w:rsidR="00B26672" w:rsidRPr="00B26672" w:rsidRDefault="00B26672" w:rsidP="00B26672">
      <w:pPr>
        <w:spacing w:after="0"/>
        <w:jc w:val="center"/>
        <w:rPr>
          <w:rFonts w:eastAsia="Arial Unicode MS" w:cs="Times New Roman"/>
          <w:i/>
          <w:color w:val="000000"/>
          <w:kern w:val="0"/>
          <w:sz w:val="24"/>
          <w:szCs w:val="24"/>
          <w:lang w:eastAsia="ru-RU"/>
          <w14:ligatures w14:val="none"/>
        </w:rPr>
      </w:pPr>
    </w:p>
    <w:p w14:paraId="1AD7DFA4" w14:textId="77777777" w:rsidR="00B26672" w:rsidRPr="00B26672" w:rsidRDefault="00B26672" w:rsidP="00B26672">
      <w:pPr>
        <w:spacing w:after="0"/>
        <w:jc w:val="center"/>
        <w:rPr>
          <w:rFonts w:eastAsia="Arial Unicode MS" w:cs="Times New Roman"/>
          <w:i/>
          <w:color w:val="000000"/>
          <w:kern w:val="0"/>
          <w:sz w:val="24"/>
          <w:szCs w:val="24"/>
          <w:lang w:eastAsia="ru-RU"/>
          <w14:ligatures w14:val="none"/>
        </w:rPr>
      </w:pPr>
    </w:p>
    <w:p w14:paraId="66AB4794"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3E5F106"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75C617A"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E14472E"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AFBA2F4"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2A72C34"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2579E42"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65F1BE0"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9BD284E"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8C02090"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DAE0131"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7707636" w14:textId="77777777"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EF9CC48" w14:textId="77777777" w:rsid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B86B408" w14:textId="77777777" w:rsid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073E569" w14:textId="001EE012" w:rsidR="00B26672" w:rsidRPr="00B26672" w:rsidRDefault="00B26672" w:rsidP="00B26672">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lastRenderedPageBreak/>
        <w:t>СТРУКТУРА ХАРАКТЕРИСТИКИ ОСНОВНОЙ ПРОФЕССИОНАЛЬНОЙ ОБРАЗОВАТЕЛЬНОЙ ПРОГРАММЫ</w:t>
      </w:r>
    </w:p>
    <w:p w14:paraId="5934C748"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1. Общие положения</w:t>
      </w:r>
    </w:p>
    <w:p w14:paraId="58CE02B3"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1.1 Общая характеристика (миссия, цели, задачи)</w:t>
      </w:r>
    </w:p>
    <w:p w14:paraId="724A7C4B"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1.2. </w:t>
      </w:r>
      <w:proofErr w:type="gramStart"/>
      <w:r w:rsidRPr="00B26672">
        <w:rPr>
          <w:rFonts w:eastAsia="Times New Roman" w:cs="Times New Roman"/>
          <w:bCs/>
          <w:color w:val="000000"/>
          <w:kern w:val="0"/>
          <w:sz w:val="24"/>
          <w:szCs w:val="24"/>
          <w:lang w:eastAsia="ru-RU"/>
          <w14:ligatures w14:val="none"/>
        </w:rPr>
        <w:t>Нормативные  документы</w:t>
      </w:r>
      <w:proofErr w:type="gramEnd"/>
      <w:r w:rsidRPr="00B26672">
        <w:rPr>
          <w:rFonts w:eastAsia="Times New Roman" w:cs="Times New Roman"/>
          <w:bCs/>
          <w:color w:val="000000"/>
          <w:kern w:val="0"/>
          <w:sz w:val="24"/>
          <w:szCs w:val="24"/>
          <w:lang w:eastAsia="ru-RU"/>
          <w14:ligatures w14:val="none"/>
        </w:rPr>
        <w:t xml:space="preserve">  </w:t>
      </w:r>
      <w:proofErr w:type="gramStart"/>
      <w:r w:rsidRPr="00B26672">
        <w:rPr>
          <w:rFonts w:eastAsia="Times New Roman" w:cs="Times New Roman"/>
          <w:bCs/>
          <w:color w:val="000000"/>
          <w:kern w:val="0"/>
          <w:sz w:val="24"/>
          <w:szCs w:val="24"/>
          <w:lang w:eastAsia="ru-RU"/>
          <w14:ligatures w14:val="none"/>
        </w:rPr>
        <w:t>для  разработки</w:t>
      </w:r>
      <w:proofErr w:type="gramEnd"/>
      <w:r w:rsidRPr="00B26672">
        <w:rPr>
          <w:rFonts w:eastAsia="Times New Roman" w:cs="Times New Roman"/>
          <w:bCs/>
          <w:color w:val="000000"/>
          <w:kern w:val="0"/>
          <w:sz w:val="24"/>
          <w:szCs w:val="24"/>
          <w:lang w:eastAsia="ru-RU"/>
          <w14:ligatures w14:val="none"/>
        </w:rPr>
        <w:t xml:space="preserve">  </w:t>
      </w:r>
      <w:proofErr w:type="gramStart"/>
      <w:r w:rsidRPr="00B26672">
        <w:rPr>
          <w:rFonts w:eastAsia="Times New Roman" w:cs="Times New Roman"/>
          <w:bCs/>
          <w:color w:val="000000"/>
          <w:kern w:val="0"/>
          <w:sz w:val="24"/>
          <w:szCs w:val="24"/>
          <w:lang w:eastAsia="ru-RU"/>
          <w14:ligatures w14:val="none"/>
        </w:rPr>
        <w:t>ОПОП  по</w:t>
      </w:r>
      <w:proofErr w:type="gramEnd"/>
      <w:r w:rsidRPr="00B26672">
        <w:rPr>
          <w:rFonts w:eastAsia="Times New Roman" w:cs="Times New Roman"/>
          <w:bCs/>
          <w:color w:val="000000"/>
          <w:kern w:val="0"/>
          <w:sz w:val="24"/>
          <w:szCs w:val="24"/>
          <w:lang w:eastAsia="ru-RU"/>
          <w14:ligatures w14:val="none"/>
        </w:rPr>
        <w:t xml:space="preserve"> специальности/профессии</w:t>
      </w:r>
    </w:p>
    <w:p w14:paraId="2E8F3F56"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1.3. </w:t>
      </w:r>
      <w:r w:rsidRPr="00B26672">
        <w:rPr>
          <w:rFonts w:eastAsia="Arial Unicode MS" w:cs="Arial Unicode MS"/>
          <w:color w:val="000000"/>
          <w:kern w:val="0"/>
          <w:sz w:val="24"/>
          <w:szCs w:val="24"/>
          <w:lang w:eastAsia="ru-RU"/>
          <w14:ligatures w14:val="none"/>
        </w:rPr>
        <w:t>Трудоемкость образовательной программы</w:t>
      </w:r>
    </w:p>
    <w:p w14:paraId="487D83E8"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1.4 Обозначения и сокращения</w:t>
      </w:r>
    </w:p>
    <w:p w14:paraId="123A47EE"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60E63779"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7AEAF7C4"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2330201A"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2.3. Виды профессиональной деятельности выпускника</w:t>
      </w:r>
    </w:p>
    <w:p w14:paraId="084C4FB4"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3. Требования к результатам освоения ОПОП</w:t>
      </w:r>
    </w:p>
    <w:p w14:paraId="729A6017"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3.1. Общие компетенции</w:t>
      </w:r>
    </w:p>
    <w:p w14:paraId="276538EF"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3.2. Профессиональные компетенции  </w:t>
      </w:r>
    </w:p>
    <w:p w14:paraId="7145F5EC"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 xml:space="preserve">4. </w:t>
      </w:r>
      <w:proofErr w:type="gramStart"/>
      <w:r w:rsidRPr="00B26672">
        <w:rPr>
          <w:rFonts w:eastAsia="Times New Roman" w:cs="Times New Roman"/>
          <w:b/>
          <w:bCs/>
          <w:color w:val="000000"/>
          <w:kern w:val="0"/>
          <w:sz w:val="24"/>
          <w:szCs w:val="24"/>
          <w:lang w:eastAsia="ru-RU"/>
          <w14:ligatures w14:val="none"/>
        </w:rPr>
        <w:t>Документы,  регламентирующие</w:t>
      </w:r>
      <w:proofErr w:type="gramEnd"/>
      <w:r w:rsidRPr="00B26672">
        <w:rPr>
          <w:rFonts w:eastAsia="Times New Roman" w:cs="Times New Roman"/>
          <w:b/>
          <w:bCs/>
          <w:color w:val="000000"/>
          <w:kern w:val="0"/>
          <w:sz w:val="24"/>
          <w:szCs w:val="24"/>
          <w:lang w:eastAsia="ru-RU"/>
          <w14:ligatures w14:val="none"/>
        </w:rPr>
        <w:t xml:space="preserve">  </w:t>
      </w:r>
      <w:proofErr w:type="gramStart"/>
      <w:r w:rsidRPr="00B26672">
        <w:rPr>
          <w:rFonts w:eastAsia="Times New Roman" w:cs="Times New Roman"/>
          <w:b/>
          <w:bCs/>
          <w:color w:val="000000"/>
          <w:kern w:val="0"/>
          <w:sz w:val="24"/>
          <w:szCs w:val="24"/>
          <w:lang w:eastAsia="ru-RU"/>
          <w14:ligatures w14:val="none"/>
        </w:rPr>
        <w:t>содержание  и</w:t>
      </w:r>
      <w:proofErr w:type="gramEnd"/>
      <w:r w:rsidRPr="00B26672">
        <w:rPr>
          <w:rFonts w:eastAsia="Times New Roman" w:cs="Times New Roman"/>
          <w:b/>
          <w:bCs/>
          <w:color w:val="000000"/>
          <w:kern w:val="0"/>
          <w:sz w:val="24"/>
          <w:szCs w:val="24"/>
          <w:lang w:eastAsia="ru-RU"/>
          <w14:ligatures w14:val="none"/>
        </w:rPr>
        <w:t xml:space="preserve">  организацию образовательного процесса при реализации ОПОП </w:t>
      </w:r>
    </w:p>
    <w:p w14:paraId="23F85B6B"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4.1. Учебный план</w:t>
      </w:r>
    </w:p>
    <w:p w14:paraId="09D7D4F1"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4.2. Календарный учебный график </w:t>
      </w:r>
    </w:p>
    <w:p w14:paraId="3810D673"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4.3. </w:t>
      </w:r>
      <w:proofErr w:type="gramStart"/>
      <w:r w:rsidRPr="00B26672">
        <w:rPr>
          <w:rFonts w:eastAsia="Times New Roman" w:cs="Times New Roman"/>
          <w:bCs/>
          <w:color w:val="000000"/>
          <w:kern w:val="0"/>
          <w:sz w:val="24"/>
          <w:szCs w:val="24"/>
          <w:lang w:eastAsia="ru-RU"/>
          <w14:ligatures w14:val="none"/>
        </w:rPr>
        <w:t>Рабочие  программы</w:t>
      </w:r>
      <w:proofErr w:type="gramEnd"/>
      <w:r w:rsidRPr="00B26672">
        <w:rPr>
          <w:rFonts w:eastAsia="Times New Roman" w:cs="Times New Roman"/>
          <w:bCs/>
          <w:color w:val="000000"/>
          <w:kern w:val="0"/>
          <w:sz w:val="24"/>
          <w:szCs w:val="24"/>
          <w:lang w:eastAsia="ru-RU"/>
          <w14:ligatures w14:val="none"/>
        </w:rPr>
        <w:t xml:space="preserve">  </w:t>
      </w:r>
      <w:proofErr w:type="gramStart"/>
      <w:r w:rsidRPr="00B26672">
        <w:rPr>
          <w:rFonts w:eastAsia="Times New Roman" w:cs="Times New Roman"/>
          <w:bCs/>
          <w:color w:val="000000"/>
          <w:kern w:val="0"/>
          <w:sz w:val="24"/>
          <w:szCs w:val="24"/>
          <w:lang w:eastAsia="ru-RU"/>
          <w14:ligatures w14:val="none"/>
        </w:rPr>
        <w:t>учебных  дисциплин,  профессиональных</w:t>
      </w:r>
      <w:proofErr w:type="gramEnd"/>
      <w:r w:rsidRPr="00B26672">
        <w:rPr>
          <w:rFonts w:eastAsia="Times New Roman" w:cs="Times New Roman"/>
          <w:bCs/>
          <w:color w:val="000000"/>
          <w:kern w:val="0"/>
          <w:sz w:val="24"/>
          <w:szCs w:val="24"/>
          <w:lang w:eastAsia="ru-RU"/>
          <w14:ligatures w14:val="none"/>
        </w:rPr>
        <w:t xml:space="preserve">  модулей, </w:t>
      </w:r>
      <w:r w:rsidRPr="00B26672">
        <w:rPr>
          <w:rFonts w:eastAsia="Times New Roman" w:cs="Times New Roman"/>
          <w:bCs/>
          <w:kern w:val="0"/>
          <w:sz w:val="24"/>
          <w:szCs w:val="24"/>
          <w:lang w:eastAsia="ru-RU"/>
          <w14:ligatures w14:val="none"/>
        </w:rPr>
        <w:t>практик</w:t>
      </w:r>
      <w:r w:rsidRPr="00B26672">
        <w:rPr>
          <w:rFonts w:eastAsia="Times New Roman" w:cs="Times New Roman"/>
          <w:bCs/>
          <w:color w:val="FF0000"/>
          <w:kern w:val="0"/>
          <w:sz w:val="24"/>
          <w:szCs w:val="24"/>
          <w:lang w:eastAsia="ru-RU"/>
          <w14:ligatures w14:val="none"/>
        </w:rPr>
        <w:t xml:space="preserve"> </w:t>
      </w:r>
    </w:p>
    <w:p w14:paraId="78FFDCC1"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5. Формирование вариативной части</w:t>
      </w:r>
    </w:p>
    <w:p w14:paraId="0AC4D64C"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6. Характеристика образовательного процесса</w:t>
      </w:r>
    </w:p>
    <w:p w14:paraId="3C5DD097"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6.1 Организации аудиторной и </w:t>
      </w:r>
      <w:proofErr w:type="spellStart"/>
      <w:r w:rsidRPr="00B26672">
        <w:rPr>
          <w:rFonts w:eastAsia="Times New Roman" w:cs="Times New Roman"/>
          <w:bCs/>
          <w:color w:val="000000"/>
          <w:kern w:val="0"/>
          <w:sz w:val="24"/>
          <w:szCs w:val="24"/>
          <w:lang w:eastAsia="ru-RU"/>
          <w14:ligatures w14:val="none"/>
        </w:rPr>
        <w:t>внеуадиторной</w:t>
      </w:r>
      <w:proofErr w:type="spellEnd"/>
      <w:r w:rsidRPr="00B26672">
        <w:rPr>
          <w:rFonts w:eastAsia="Times New Roman" w:cs="Times New Roman"/>
          <w:bCs/>
          <w:color w:val="000000"/>
          <w:kern w:val="0"/>
          <w:sz w:val="24"/>
          <w:szCs w:val="24"/>
          <w:lang w:eastAsia="ru-RU"/>
          <w14:ligatures w14:val="none"/>
        </w:rPr>
        <w:t xml:space="preserve"> деятельности</w:t>
      </w:r>
    </w:p>
    <w:p w14:paraId="7618066C"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6.2 Формы проведения консультаций</w:t>
      </w:r>
    </w:p>
    <w:p w14:paraId="12BB47B6" w14:textId="77777777" w:rsidR="00B26672" w:rsidRPr="00B26672" w:rsidRDefault="00B26672" w:rsidP="00B26672">
      <w:pPr>
        <w:spacing w:after="0"/>
        <w:jc w:val="both"/>
        <w:rPr>
          <w:rFonts w:eastAsia="Times New Roman" w:cs="Times New Roman"/>
          <w:bCs/>
          <w:color w:val="FF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6.3 Организация </w:t>
      </w:r>
      <w:r w:rsidRPr="00B26672">
        <w:rPr>
          <w:rFonts w:eastAsia="Times New Roman" w:cs="Times New Roman"/>
          <w:bCs/>
          <w:kern w:val="0"/>
          <w:sz w:val="24"/>
          <w:szCs w:val="24"/>
          <w:lang w:eastAsia="ru-RU"/>
          <w14:ligatures w14:val="none"/>
        </w:rPr>
        <w:t>практики</w:t>
      </w:r>
    </w:p>
    <w:p w14:paraId="35BAC8F1"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6.4 Педагогические технологии</w:t>
      </w:r>
    </w:p>
    <w:p w14:paraId="59BB8563"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7. Контроль и оценка результатов освоения ОПОП</w:t>
      </w:r>
    </w:p>
    <w:p w14:paraId="09F91DE1"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7.1. </w:t>
      </w:r>
      <w:proofErr w:type="gramStart"/>
      <w:r w:rsidRPr="00B26672">
        <w:rPr>
          <w:rFonts w:eastAsia="Times New Roman" w:cs="Times New Roman"/>
          <w:bCs/>
          <w:color w:val="000000"/>
          <w:kern w:val="0"/>
          <w:sz w:val="24"/>
          <w:szCs w:val="24"/>
          <w:lang w:eastAsia="ru-RU"/>
          <w14:ligatures w14:val="none"/>
        </w:rPr>
        <w:t>Контроль  и</w:t>
      </w:r>
      <w:proofErr w:type="gramEnd"/>
      <w:r w:rsidRPr="00B26672">
        <w:rPr>
          <w:rFonts w:eastAsia="Times New Roman" w:cs="Times New Roman"/>
          <w:bCs/>
          <w:color w:val="000000"/>
          <w:kern w:val="0"/>
          <w:sz w:val="24"/>
          <w:szCs w:val="24"/>
          <w:lang w:eastAsia="ru-RU"/>
          <w14:ligatures w14:val="none"/>
        </w:rPr>
        <w:t xml:space="preserve">  </w:t>
      </w:r>
      <w:proofErr w:type="gramStart"/>
      <w:r w:rsidRPr="00B26672">
        <w:rPr>
          <w:rFonts w:eastAsia="Times New Roman" w:cs="Times New Roman"/>
          <w:bCs/>
          <w:color w:val="000000"/>
          <w:kern w:val="0"/>
          <w:sz w:val="24"/>
          <w:szCs w:val="24"/>
          <w:lang w:eastAsia="ru-RU"/>
          <w14:ligatures w14:val="none"/>
        </w:rPr>
        <w:t>оценка  освоения</w:t>
      </w:r>
      <w:proofErr w:type="gramEnd"/>
      <w:r w:rsidRPr="00B26672">
        <w:rPr>
          <w:rFonts w:eastAsia="Times New Roman" w:cs="Times New Roman"/>
          <w:bCs/>
          <w:color w:val="000000"/>
          <w:kern w:val="0"/>
          <w:sz w:val="24"/>
          <w:szCs w:val="24"/>
          <w:lang w:eastAsia="ru-RU"/>
          <w14:ligatures w14:val="none"/>
        </w:rPr>
        <w:t xml:space="preserve">  </w:t>
      </w:r>
      <w:proofErr w:type="gramStart"/>
      <w:r w:rsidRPr="00B26672">
        <w:rPr>
          <w:rFonts w:eastAsia="Times New Roman" w:cs="Times New Roman"/>
          <w:bCs/>
          <w:color w:val="000000"/>
          <w:kern w:val="0"/>
          <w:sz w:val="24"/>
          <w:szCs w:val="24"/>
          <w:lang w:eastAsia="ru-RU"/>
          <w14:ligatures w14:val="none"/>
        </w:rPr>
        <w:t>основных  видов</w:t>
      </w:r>
      <w:proofErr w:type="gramEnd"/>
      <w:r w:rsidRPr="00B26672">
        <w:rPr>
          <w:rFonts w:eastAsia="Times New Roman" w:cs="Times New Roman"/>
          <w:bCs/>
          <w:color w:val="000000"/>
          <w:kern w:val="0"/>
          <w:sz w:val="24"/>
          <w:szCs w:val="24"/>
          <w:lang w:eastAsia="ru-RU"/>
          <w14:ligatures w14:val="none"/>
        </w:rPr>
        <w:t xml:space="preserve">  </w:t>
      </w:r>
      <w:proofErr w:type="gramStart"/>
      <w:r w:rsidRPr="00B26672">
        <w:rPr>
          <w:rFonts w:eastAsia="Times New Roman" w:cs="Times New Roman"/>
          <w:bCs/>
          <w:color w:val="000000"/>
          <w:kern w:val="0"/>
          <w:sz w:val="24"/>
          <w:szCs w:val="24"/>
          <w:lang w:eastAsia="ru-RU"/>
          <w14:ligatures w14:val="none"/>
        </w:rPr>
        <w:t>профессиональной  деятельности,  профессиональных</w:t>
      </w:r>
      <w:proofErr w:type="gramEnd"/>
      <w:r w:rsidRPr="00B26672">
        <w:rPr>
          <w:rFonts w:eastAsia="Times New Roman" w:cs="Times New Roman"/>
          <w:bCs/>
          <w:color w:val="000000"/>
          <w:kern w:val="0"/>
          <w:sz w:val="24"/>
          <w:szCs w:val="24"/>
          <w:lang w:eastAsia="ru-RU"/>
          <w14:ligatures w14:val="none"/>
        </w:rPr>
        <w:t xml:space="preserve">  </w:t>
      </w:r>
      <w:proofErr w:type="gramStart"/>
      <w:r w:rsidRPr="00B26672">
        <w:rPr>
          <w:rFonts w:eastAsia="Times New Roman" w:cs="Times New Roman"/>
          <w:bCs/>
          <w:color w:val="000000"/>
          <w:kern w:val="0"/>
          <w:sz w:val="24"/>
          <w:szCs w:val="24"/>
          <w:lang w:eastAsia="ru-RU"/>
          <w14:ligatures w14:val="none"/>
        </w:rPr>
        <w:t>и  общих</w:t>
      </w:r>
      <w:proofErr w:type="gramEnd"/>
      <w:r w:rsidRPr="00B26672">
        <w:rPr>
          <w:rFonts w:eastAsia="Times New Roman" w:cs="Times New Roman"/>
          <w:bCs/>
          <w:color w:val="000000"/>
          <w:kern w:val="0"/>
          <w:sz w:val="24"/>
          <w:szCs w:val="24"/>
          <w:lang w:eastAsia="ru-RU"/>
          <w14:ligatures w14:val="none"/>
        </w:rPr>
        <w:t xml:space="preserve">  компетенций  </w:t>
      </w:r>
    </w:p>
    <w:p w14:paraId="34FBFE55"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7.2 Фонды оценочных средств </w:t>
      </w:r>
    </w:p>
    <w:p w14:paraId="4258C232"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621EBE4C"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 xml:space="preserve">8. Требования </w:t>
      </w:r>
      <w:proofErr w:type="gramStart"/>
      <w:r w:rsidRPr="00B26672">
        <w:rPr>
          <w:rFonts w:eastAsia="Times New Roman" w:cs="Times New Roman"/>
          <w:b/>
          <w:bCs/>
          <w:color w:val="000000"/>
          <w:kern w:val="0"/>
          <w:sz w:val="24"/>
          <w:szCs w:val="24"/>
          <w:lang w:eastAsia="ru-RU"/>
          <w14:ligatures w14:val="none"/>
        </w:rPr>
        <w:t>к  условиям</w:t>
      </w:r>
      <w:proofErr w:type="gramEnd"/>
      <w:r w:rsidRPr="00B26672">
        <w:rPr>
          <w:rFonts w:eastAsia="Times New Roman" w:cs="Times New Roman"/>
          <w:b/>
          <w:bCs/>
          <w:color w:val="000000"/>
          <w:kern w:val="0"/>
          <w:sz w:val="24"/>
          <w:szCs w:val="24"/>
          <w:lang w:eastAsia="ru-RU"/>
          <w14:ligatures w14:val="none"/>
        </w:rPr>
        <w:t xml:space="preserve"> реализации ОПОП</w:t>
      </w:r>
    </w:p>
    <w:p w14:paraId="5077440C"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8.1 Ресурсное обеспечение ОПОП</w:t>
      </w:r>
    </w:p>
    <w:p w14:paraId="0A7A636B"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8.1.1. Кадровое обеспечение</w:t>
      </w:r>
    </w:p>
    <w:p w14:paraId="1444B84C"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8.1.2. Учебно-</w:t>
      </w:r>
      <w:proofErr w:type="gramStart"/>
      <w:r w:rsidRPr="00B26672">
        <w:rPr>
          <w:rFonts w:eastAsia="Times New Roman" w:cs="Times New Roman"/>
          <w:bCs/>
          <w:color w:val="000000"/>
          <w:kern w:val="0"/>
          <w:sz w:val="24"/>
          <w:szCs w:val="24"/>
          <w:lang w:eastAsia="ru-RU"/>
          <w14:ligatures w14:val="none"/>
        </w:rPr>
        <w:t>методическое  и</w:t>
      </w:r>
      <w:proofErr w:type="gramEnd"/>
      <w:r w:rsidRPr="00B26672">
        <w:rPr>
          <w:rFonts w:eastAsia="Times New Roman" w:cs="Times New Roman"/>
          <w:bCs/>
          <w:color w:val="000000"/>
          <w:kern w:val="0"/>
          <w:sz w:val="24"/>
          <w:szCs w:val="24"/>
          <w:lang w:eastAsia="ru-RU"/>
          <w14:ligatures w14:val="none"/>
        </w:rPr>
        <w:t xml:space="preserve">  </w:t>
      </w:r>
      <w:proofErr w:type="gramStart"/>
      <w:r w:rsidRPr="00B26672">
        <w:rPr>
          <w:rFonts w:eastAsia="Times New Roman" w:cs="Times New Roman"/>
          <w:bCs/>
          <w:color w:val="000000"/>
          <w:kern w:val="0"/>
          <w:sz w:val="24"/>
          <w:szCs w:val="24"/>
          <w:lang w:eastAsia="ru-RU"/>
          <w14:ligatures w14:val="none"/>
        </w:rPr>
        <w:t>информационное  обеспечение</w:t>
      </w:r>
      <w:proofErr w:type="gramEnd"/>
      <w:r w:rsidRPr="00B26672">
        <w:rPr>
          <w:rFonts w:eastAsia="Times New Roman" w:cs="Times New Roman"/>
          <w:bCs/>
          <w:color w:val="000000"/>
          <w:kern w:val="0"/>
          <w:sz w:val="24"/>
          <w:szCs w:val="24"/>
          <w:lang w:eastAsia="ru-RU"/>
          <w14:ligatures w14:val="none"/>
        </w:rPr>
        <w:t xml:space="preserve"> образовательного процесса</w:t>
      </w:r>
    </w:p>
    <w:p w14:paraId="2B5EE678"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8.1.3 Материально-техническое обеспечение</w:t>
      </w:r>
    </w:p>
    <w:p w14:paraId="72BC5F89"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Times New Roman" w:cs="Times New Roman"/>
          <w:bCs/>
          <w:color w:val="000000"/>
          <w:kern w:val="0"/>
          <w:sz w:val="24"/>
          <w:szCs w:val="24"/>
          <w:lang w:eastAsia="ru-RU"/>
          <w14:ligatures w14:val="none"/>
        </w:rPr>
        <w:t xml:space="preserve">8.1.4. Базы практики </w:t>
      </w:r>
    </w:p>
    <w:p w14:paraId="3FA9F1B9"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75AB0FDC" w14:textId="77777777" w:rsidR="00B26672" w:rsidRPr="00B26672" w:rsidRDefault="00B26672" w:rsidP="00B26672">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249D2BFA" w14:textId="77777777" w:rsidR="00F12C76" w:rsidRDefault="00F12C76" w:rsidP="006C0B77">
      <w:pPr>
        <w:spacing w:after="0"/>
        <w:ind w:firstLine="709"/>
        <w:jc w:val="both"/>
      </w:pPr>
    </w:p>
    <w:p w14:paraId="7951A63E" w14:textId="77777777" w:rsidR="00B26672" w:rsidRDefault="00B26672" w:rsidP="006C0B77">
      <w:pPr>
        <w:spacing w:after="0"/>
        <w:ind w:firstLine="709"/>
        <w:jc w:val="both"/>
      </w:pPr>
    </w:p>
    <w:p w14:paraId="204C32E8" w14:textId="77777777" w:rsidR="00B26672" w:rsidRDefault="00B26672" w:rsidP="006C0B77">
      <w:pPr>
        <w:spacing w:after="0"/>
        <w:ind w:firstLine="709"/>
        <w:jc w:val="both"/>
      </w:pPr>
    </w:p>
    <w:p w14:paraId="769AC9EC" w14:textId="77777777" w:rsidR="00B26672" w:rsidRDefault="00B26672" w:rsidP="006C0B77">
      <w:pPr>
        <w:spacing w:after="0"/>
        <w:ind w:firstLine="709"/>
        <w:jc w:val="both"/>
      </w:pPr>
    </w:p>
    <w:p w14:paraId="072CBAF9" w14:textId="77777777" w:rsidR="00B26672" w:rsidRDefault="00B26672" w:rsidP="006C0B77">
      <w:pPr>
        <w:spacing w:after="0"/>
        <w:ind w:firstLine="709"/>
        <w:jc w:val="both"/>
      </w:pPr>
    </w:p>
    <w:p w14:paraId="58BEC6A8" w14:textId="77777777" w:rsidR="00B26672" w:rsidRDefault="00B26672" w:rsidP="006C0B77">
      <w:pPr>
        <w:spacing w:after="0"/>
        <w:ind w:firstLine="709"/>
        <w:jc w:val="both"/>
      </w:pPr>
    </w:p>
    <w:p w14:paraId="5D0ABE7C" w14:textId="77777777" w:rsidR="00B26672" w:rsidRDefault="00B26672" w:rsidP="006C0B77">
      <w:pPr>
        <w:spacing w:after="0"/>
        <w:ind w:firstLine="709"/>
        <w:jc w:val="both"/>
      </w:pPr>
    </w:p>
    <w:p w14:paraId="5E918F67" w14:textId="77777777" w:rsidR="00B26672" w:rsidRDefault="00B26672" w:rsidP="006C0B77">
      <w:pPr>
        <w:spacing w:after="0"/>
        <w:ind w:firstLine="709"/>
        <w:jc w:val="both"/>
      </w:pPr>
    </w:p>
    <w:p w14:paraId="0F79EB41" w14:textId="77777777" w:rsidR="00B26672" w:rsidRDefault="00B26672" w:rsidP="006C0B77">
      <w:pPr>
        <w:spacing w:after="0"/>
        <w:ind w:firstLine="709"/>
        <w:jc w:val="both"/>
      </w:pPr>
    </w:p>
    <w:p w14:paraId="4491FB66" w14:textId="77777777" w:rsidR="00B26672" w:rsidRDefault="00B26672" w:rsidP="006C0B77">
      <w:pPr>
        <w:spacing w:after="0"/>
        <w:ind w:firstLine="709"/>
        <w:jc w:val="both"/>
      </w:pPr>
    </w:p>
    <w:p w14:paraId="0404687F" w14:textId="77777777" w:rsidR="00B26672" w:rsidRDefault="00B26672" w:rsidP="006C0B77">
      <w:pPr>
        <w:spacing w:after="0"/>
        <w:ind w:firstLine="709"/>
        <w:jc w:val="both"/>
      </w:pPr>
    </w:p>
    <w:p w14:paraId="1EC041B1" w14:textId="77777777" w:rsidR="00B26672" w:rsidRPr="00B26672" w:rsidRDefault="00B26672" w:rsidP="00B26672">
      <w:pPr>
        <w:numPr>
          <w:ilvl w:val="0"/>
          <w:numId w:val="9"/>
        </w:numPr>
        <w:tabs>
          <w:tab w:val="left" w:pos="6777"/>
        </w:tabs>
        <w:spacing w:after="0"/>
        <w:contextualSpacing/>
        <w:jc w:val="center"/>
        <w:rPr>
          <w:rFonts w:eastAsia="Times New Roman" w:cs="Times New Roman"/>
          <w:b/>
          <w:kern w:val="0"/>
          <w:sz w:val="22"/>
          <w:lang w:val="en-US" w:bidi="en-US"/>
          <w14:ligatures w14:val="none"/>
        </w:rPr>
      </w:pPr>
      <w:r w:rsidRPr="00B26672">
        <w:rPr>
          <w:rFonts w:eastAsia="Times New Roman" w:cs="Times New Roman"/>
          <w:b/>
          <w:kern w:val="0"/>
          <w:sz w:val="22"/>
          <w:lang w:val="en-US" w:bidi="en-US"/>
          <w14:ligatures w14:val="none"/>
        </w:rPr>
        <w:t>ОБЩИЕ ПОЛОЖЕНИЯ</w:t>
      </w:r>
    </w:p>
    <w:p w14:paraId="50A4D7AD" w14:textId="77777777" w:rsidR="00B26672" w:rsidRPr="00B26672" w:rsidRDefault="00B26672" w:rsidP="00B26672">
      <w:pPr>
        <w:tabs>
          <w:tab w:val="left" w:pos="6777"/>
        </w:tabs>
        <w:spacing w:after="0"/>
        <w:jc w:val="both"/>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2.1 Общая характеристика</w:t>
      </w:r>
    </w:p>
    <w:p w14:paraId="5EF2E069" w14:textId="77777777" w:rsidR="00B26672" w:rsidRPr="00B26672" w:rsidRDefault="00B26672" w:rsidP="00B26672">
      <w:pPr>
        <w:spacing w:after="0"/>
        <w:rPr>
          <w:rFonts w:eastAsia="Arial Unicode MS" w:cs="Times New Roman"/>
          <w:i/>
          <w:color w:val="000000"/>
          <w:kern w:val="0"/>
          <w:sz w:val="32"/>
          <w:szCs w:val="32"/>
          <w:lang w:eastAsia="ru-RU"/>
          <w14:ligatures w14:val="none"/>
        </w:rPr>
      </w:pPr>
      <w:r w:rsidRPr="00B26672">
        <w:rPr>
          <w:rFonts w:eastAsia="Arial Unicode MS" w:cs="Times New Roman"/>
          <w:color w:val="000000"/>
          <w:kern w:val="0"/>
          <w:sz w:val="24"/>
          <w:szCs w:val="24"/>
          <w:lang w:eastAsia="ru-RU"/>
          <w14:ligatures w14:val="none"/>
        </w:rPr>
        <w:t xml:space="preserve">Основная профессиональная образовательная программа среднего профессионального образования по специальности </w:t>
      </w:r>
      <w:r w:rsidRPr="00B26672">
        <w:rPr>
          <w:rFonts w:eastAsia="Arial Unicode MS" w:cs="Times New Roman"/>
          <w:b/>
          <w:bCs/>
          <w:color w:val="000000"/>
          <w:kern w:val="0"/>
          <w:sz w:val="24"/>
          <w:szCs w:val="24"/>
          <w:lang w:eastAsia="ru-RU"/>
          <w14:ligatures w14:val="none"/>
        </w:rPr>
        <w:t>34.02.01 Сестринское дело</w:t>
      </w:r>
      <w:r w:rsidRPr="00B26672">
        <w:rPr>
          <w:rFonts w:eastAsia="Arial Unicode MS" w:cs="Times New Roman"/>
          <w:color w:val="000000"/>
          <w:kern w:val="0"/>
          <w:sz w:val="24"/>
          <w:szCs w:val="24"/>
          <w:lang w:eastAsia="ru-RU"/>
          <w14:ligatures w14:val="none"/>
        </w:rPr>
        <w:t xml:space="preserve">, реализуемая </w:t>
      </w:r>
      <w:proofErr w:type="gramStart"/>
      <w:r w:rsidRPr="00B26672">
        <w:rPr>
          <w:rFonts w:eastAsia="Arial Unicode MS" w:cs="Times New Roman"/>
          <w:color w:val="000000"/>
          <w:kern w:val="0"/>
          <w:sz w:val="24"/>
          <w:szCs w:val="24"/>
          <w:lang w:eastAsia="ru-RU"/>
          <w14:ligatures w14:val="none"/>
        </w:rPr>
        <w:t>БУ  «</w:t>
      </w:r>
      <w:proofErr w:type="spellStart"/>
      <w:proofErr w:type="gramEnd"/>
      <w:r w:rsidRPr="00B26672">
        <w:rPr>
          <w:rFonts w:eastAsia="Arial Unicode MS" w:cs="Times New Roman"/>
          <w:color w:val="000000"/>
          <w:kern w:val="0"/>
          <w:sz w:val="24"/>
          <w:szCs w:val="24"/>
          <w:lang w:eastAsia="ru-RU"/>
          <w14:ligatures w14:val="none"/>
        </w:rPr>
        <w:t>Няганский</w:t>
      </w:r>
      <w:proofErr w:type="spellEnd"/>
      <w:r w:rsidRPr="00B26672">
        <w:rPr>
          <w:rFonts w:eastAsia="Arial Unicode MS" w:cs="Times New Roman"/>
          <w:color w:val="000000"/>
          <w:kern w:val="0"/>
          <w:sz w:val="24"/>
          <w:szCs w:val="24"/>
          <w:lang w:eastAsia="ru-RU"/>
          <w14:ligatures w14:val="none"/>
        </w:rPr>
        <w:t xml:space="preserve">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269810CF" w14:textId="77777777" w:rsidR="00B26672" w:rsidRPr="00B26672" w:rsidRDefault="00B26672" w:rsidP="00B26672">
      <w:pPr>
        <w:tabs>
          <w:tab w:val="left" w:pos="6777"/>
        </w:tabs>
        <w:spacing w:after="0"/>
        <w:jc w:val="both"/>
        <w:rPr>
          <w:rFonts w:eastAsia="Arial Unicode MS" w:cs="Times New Roman"/>
          <w:b/>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по специальности </w:t>
      </w:r>
      <w:r w:rsidRPr="00B26672">
        <w:rPr>
          <w:rFonts w:eastAsia="Arial Unicode MS" w:cs="Times New Roman"/>
          <w:b/>
          <w:bCs/>
          <w:color w:val="000000"/>
          <w:kern w:val="0"/>
          <w:sz w:val="24"/>
          <w:szCs w:val="24"/>
          <w:lang w:eastAsia="ru-RU"/>
          <w14:ligatures w14:val="none"/>
        </w:rPr>
        <w:t>34.02.01 Сестринское дело</w:t>
      </w:r>
      <w:r w:rsidRPr="00B26672">
        <w:rPr>
          <w:rFonts w:eastAsia="Arial Unicode MS" w:cs="Times New Roman"/>
          <w:b/>
          <w:color w:val="000000"/>
          <w:kern w:val="0"/>
          <w:sz w:val="24"/>
          <w:szCs w:val="24"/>
          <w:lang w:eastAsia="ru-RU"/>
          <w14:ligatures w14:val="none"/>
        </w:rPr>
        <w:t xml:space="preserve"> </w:t>
      </w:r>
      <w:r w:rsidRPr="00B26672">
        <w:rPr>
          <w:rFonts w:eastAsia="Arial Unicode MS" w:cs="Times New Roman"/>
          <w:color w:val="000000"/>
          <w:kern w:val="0"/>
          <w:sz w:val="24"/>
          <w:szCs w:val="24"/>
          <w:lang w:eastAsia="ru-RU"/>
          <w14:ligatures w14:val="none"/>
        </w:rPr>
        <w:t xml:space="preserve">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32C9A7EC" w14:textId="77777777" w:rsidR="00B26672" w:rsidRPr="00B26672" w:rsidRDefault="00B26672" w:rsidP="00B26672">
      <w:pPr>
        <w:tabs>
          <w:tab w:val="left" w:pos="6777"/>
        </w:tabs>
        <w:spacing w:after="0"/>
        <w:jc w:val="both"/>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7D3BD096" w14:textId="77777777" w:rsidR="00B26672" w:rsidRPr="00B26672" w:rsidRDefault="00B26672" w:rsidP="00B26672">
      <w:pPr>
        <w:tabs>
          <w:tab w:val="left" w:pos="6777"/>
        </w:tabs>
        <w:spacing w:after="0"/>
        <w:jc w:val="both"/>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7ABE121C" w14:textId="77777777" w:rsidR="00B26672" w:rsidRPr="00B26672" w:rsidRDefault="00B26672" w:rsidP="00B26672">
      <w:pPr>
        <w:widowControl w:val="0"/>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При разработке ОПОП учитывалось:</w:t>
      </w:r>
    </w:p>
    <w:p w14:paraId="68C9B3AE" w14:textId="77777777" w:rsidR="00B26672" w:rsidRPr="00B26672" w:rsidRDefault="00B26672" w:rsidP="00B26672">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непрерывность фундаментальной подготовки специалистов;</w:t>
      </w:r>
    </w:p>
    <w:p w14:paraId="1CFF0FA0" w14:textId="77777777" w:rsidR="00B26672" w:rsidRPr="00B26672" w:rsidRDefault="00B26672" w:rsidP="00B26672">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000738CF" w14:textId="77777777" w:rsidR="00B26672" w:rsidRPr="00B26672" w:rsidRDefault="00B26672" w:rsidP="00B26672">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301AFBD9" w14:textId="77777777" w:rsidR="00B26672" w:rsidRPr="00B26672" w:rsidRDefault="00B26672" w:rsidP="00B26672">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163C727A" w14:textId="77777777" w:rsidR="00B26672" w:rsidRPr="00B26672" w:rsidRDefault="00B26672" w:rsidP="00B26672">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профессиональные стандарты</w:t>
      </w:r>
    </w:p>
    <w:p w14:paraId="28006DBE" w14:textId="77777777" w:rsidR="00B26672" w:rsidRPr="00B26672" w:rsidRDefault="00B26672" w:rsidP="00B26672">
      <w:pPr>
        <w:tabs>
          <w:tab w:val="left" w:pos="6777"/>
        </w:tabs>
        <w:spacing w:after="0"/>
        <w:jc w:val="both"/>
        <w:rPr>
          <w:rFonts w:eastAsia="Arial Unicode MS" w:cs="Times New Roman"/>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 xml:space="preserve">2.2 Нормативная документация </w:t>
      </w:r>
      <w:proofErr w:type="gramStart"/>
      <w:r w:rsidRPr="00B26672">
        <w:rPr>
          <w:rFonts w:eastAsia="Times New Roman" w:cs="Times New Roman"/>
          <w:b/>
          <w:bCs/>
          <w:color w:val="000000"/>
          <w:kern w:val="0"/>
          <w:sz w:val="24"/>
          <w:szCs w:val="24"/>
          <w:lang w:eastAsia="ru-RU"/>
          <w14:ligatures w14:val="none"/>
        </w:rPr>
        <w:t>для  разработки</w:t>
      </w:r>
      <w:proofErr w:type="gramEnd"/>
      <w:r w:rsidRPr="00B26672">
        <w:rPr>
          <w:rFonts w:eastAsia="Times New Roman" w:cs="Times New Roman"/>
          <w:b/>
          <w:bCs/>
          <w:color w:val="000000"/>
          <w:kern w:val="0"/>
          <w:sz w:val="24"/>
          <w:szCs w:val="24"/>
          <w:lang w:eastAsia="ru-RU"/>
          <w14:ligatures w14:val="none"/>
        </w:rPr>
        <w:t xml:space="preserve">  ОПОП </w:t>
      </w:r>
      <w:r w:rsidRPr="00B26672">
        <w:rPr>
          <w:rFonts w:eastAsia="Arial Unicode MS" w:cs="Times New Roman"/>
          <w:color w:val="000000"/>
          <w:kern w:val="0"/>
          <w:sz w:val="24"/>
          <w:szCs w:val="24"/>
          <w:lang w:eastAsia="ru-RU"/>
          <w14:ligatures w14:val="none"/>
        </w:rPr>
        <w:tab/>
      </w:r>
    </w:p>
    <w:p w14:paraId="337EC713" w14:textId="77777777" w:rsidR="00B26672" w:rsidRPr="00B26672" w:rsidRDefault="00B26672" w:rsidP="00B26672">
      <w:pPr>
        <w:numPr>
          <w:ilvl w:val="0"/>
          <w:numId w:val="1"/>
        </w:numPr>
        <w:spacing w:after="0"/>
        <w:contextualSpacing/>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Федеральный закон от 29 декабря 2012 г. №273-ФЗ «Об образовании в Российской Федерации»;</w:t>
      </w:r>
    </w:p>
    <w:p w14:paraId="21A7EE75" w14:textId="77777777" w:rsidR="00B26672" w:rsidRPr="00B26672" w:rsidRDefault="00B26672" w:rsidP="00B26672">
      <w:pPr>
        <w:numPr>
          <w:ilvl w:val="0"/>
          <w:numId w:val="1"/>
        </w:numPr>
        <w:spacing w:after="0"/>
        <w:contextualSpacing/>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Приказ Министерства просвещения Российской Федерации N </w:t>
      </w:r>
      <w:proofErr w:type="gramStart"/>
      <w:r w:rsidRPr="00B26672">
        <w:rPr>
          <w:rFonts w:eastAsia="Times New Roman" w:cs="Times New Roman"/>
          <w:kern w:val="0"/>
          <w:sz w:val="24"/>
          <w:szCs w:val="24"/>
          <w:lang w:bidi="en-US"/>
          <w14:ligatures w14:val="none"/>
        </w:rPr>
        <w:t>527  от</w:t>
      </w:r>
      <w:proofErr w:type="gramEnd"/>
      <w:r w:rsidRPr="00B26672">
        <w:rPr>
          <w:rFonts w:eastAsia="Times New Roman" w:cs="Times New Roman"/>
          <w:kern w:val="0"/>
          <w:sz w:val="24"/>
          <w:szCs w:val="24"/>
          <w:lang w:bidi="en-US"/>
          <w14:ligatures w14:val="none"/>
        </w:rPr>
        <w:t xml:space="preserve"> 04 июля 2022 г. "Об утверждении федерального государственного образовательного стандарта среднего профессионального образования по специальности </w:t>
      </w:r>
      <w:r w:rsidRPr="00B26672">
        <w:rPr>
          <w:rFonts w:eastAsia="Times New Roman" w:cs="Times New Roman"/>
          <w:b/>
          <w:bCs/>
          <w:kern w:val="0"/>
          <w:sz w:val="24"/>
          <w:szCs w:val="24"/>
          <w:lang w:bidi="en-US"/>
          <w14:ligatures w14:val="none"/>
        </w:rPr>
        <w:t>34.02.01 Сестринское дело</w:t>
      </w:r>
      <w:r w:rsidRPr="00B26672">
        <w:rPr>
          <w:rFonts w:eastAsia="Times New Roman" w:cs="Times New Roman"/>
          <w:kern w:val="0"/>
          <w:sz w:val="24"/>
          <w:szCs w:val="24"/>
          <w:lang w:bidi="en-US"/>
          <w14:ligatures w14:val="none"/>
        </w:rPr>
        <w:t xml:space="preserve">; </w:t>
      </w:r>
    </w:p>
    <w:p w14:paraId="4273CE14" w14:textId="77777777" w:rsidR="00B26672" w:rsidRPr="00B26672" w:rsidRDefault="00B26672" w:rsidP="00B26672">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6FB5AB5B" w14:textId="77777777" w:rsidR="00B26672" w:rsidRPr="00B26672" w:rsidRDefault="00B26672" w:rsidP="00B26672">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Устав бюджетного учреждения профессионального образования Ханты-Мансийского автономного округа – Югры «</w:t>
      </w:r>
      <w:proofErr w:type="spellStart"/>
      <w:r w:rsidRPr="00B26672">
        <w:rPr>
          <w:rFonts w:eastAsia="Times New Roman" w:cs="Times New Roman"/>
          <w:kern w:val="0"/>
          <w:sz w:val="24"/>
          <w:szCs w:val="24"/>
          <w:lang w:bidi="en-US"/>
          <w14:ligatures w14:val="none"/>
        </w:rPr>
        <w:t>Няганский</w:t>
      </w:r>
      <w:proofErr w:type="spellEnd"/>
      <w:r w:rsidRPr="00B26672">
        <w:rPr>
          <w:rFonts w:eastAsia="Times New Roman" w:cs="Times New Roman"/>
          <w:kern w:val="0"/>
          <w:sz w:val="24"/>
          <w:szCs w:val="24"/>
          <w:lang w:bidi="en-US"/>
          <w14:ligatures w14:val="none"/>
        </w:rPr>
        <w:t xml:space="preserve"> </w:t>
      </w:r>
      <w:proofErr w:type="gramStart"/>
      <w:r w:rsidRPr="00B26672">
        <w:rPr>
          <w:rFonts w:eastAsia="Times New Roman" w:cs="Times New Roman"/>
          <w:kern w:val="0"/>
          <w:sz w:val="24"/>
          <w:szCs w:val="24"/>
          <w:lang w:bidi="en-US"/>
          <w14:ligatures w14:val="none"/>
        </w:rPr>
        <w:t>технологический  колледж</w:t>
      </w:r>
      <w:proofErr w:type="gramEnd"/>
      <w:r w:rsidRPr="00B26672">
        <w:rPr>
          <w:rFonts w:eastAsia="Times New Roman" w:cs="Times New Roman"/>
          <w:kern w:val="0"/>
          <w:sz w:val="24"/>
          <w:szCs w:val="24"/>
          <w:lang w:bidi="en-US"/>
          <w14:ligatures w14:val="none"/>
        </w:rPr>
        <w:t xml:space="preserve">» утвержденный </w:t>
      </w:r>
      <w:r w:rsidRPr="00B26672">
        <w:rPr>
          <w:rFonts w:eastAsia="Times New Roman" w:cs="Times New Roman"/>
          <w:kern w:val="0"/>
          <w:sz w:val="24"/>
          <w:szCs w:val="24"/>
          <w:lang w:bidi="en-US"/>
          <w14:ligatures w14:val="none"/>
        </w:rPr>
        <w:lastRenderedPageBreak/>
        <w:t xml:space="preserve">приказом Департамента государственной собственности ХМАО - Югры № 290 от 18.03.2014 г.; </w:t>
      </w:r>
    </w:p>
    <w:p w14:paraId="277BB6F3" w14:textId="77777777" w:rsidR="00B26672" w:rsidRPr="00B26672" w:rsidRDefault="00B26672" w:rsidP="00B26672">
      <w:pPr>
        <w:numPr>
          <w:ilvl w:val="0"/>
          <w:numId w:val="8"/>
        </w:numPr>
        <w:tabs>
          <w:tab w:val="left" w:pos="709"/>
        </w:tabs>
        <w:spacing w:after="0"/>
        <w:contextualSpacing/>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  Приказ Минпросвещения РФ от 17.05.2022 </w:t>
      </w:r>
      <w:r w:rsidRPr="00B26672">
        <w:rPr>
          <w:rFonts w:eastAsia="Times New Roman" w:cs="Times New Roman"/>
          <w:kern w:val="0"/>
          <w:sz w:val="24"/>
          <w:szCs w:val="24"/>
          <w:lang w:val="en-US" w:bidi="en-US"/>
          <w14:ligatures w14:val="none"/>
        </w:rPr>
        <w:t>N</w:t>
      </w:r>
      <w:r w:rsidRPr="00B26672">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B26672">
        <w:rPr>
          <w:rFonts w:eastAsia="Times New Roman" w:cs="Times New Roman"/>
          <w:kern w:val="0"/>
          <w:sz w:val="24"/>
          <w:szCs w:val="24"/>
          <w:lang w:val="en-US" w:bidi="en-US"/>
          <w14:ligatures w14:val="none"/>
        </w:rPr>
        <w:t>N</w:t>
      </w:r>
      <w:r w:rsidRPr="00B26672">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5026498A" w14:textId="77777777" w:rsidR="00B26672" w:rsidRPr="00B26672" w:rsidRDefault="00B26672" w:rsidP="00B26672">
      <w:pPr>
        <w:numPr>
          <w:ilvl w:val="0"/>
          <w:numId w:val="8"/>
        </w:numPr>
        <w:tabs>
          <w:tab w:val="left" w:pos="709"/>
        </w:tabs>
        <w:spacing w:after="0"/>
        <w:contextualSpacing/>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Приказ Министра обороны РФ № 96, Минобрнауки РФ № 134 от 24.02.2010;</w:t>
      </w:r>
    </w:p>
    <w:p w14:paraId="67E014FD" w14:textId="77777777" w:rsidR="00B26672" w:rsidRPr="00B26672" w:rsidRDefault="00B26672" w:rsidP="00B26672">
      <w:pPr>
        <w:numPr>
          <w:ilvl w:val="0"/>
          <w:numId w:val="2"/>
        </w:numPr>
        <w:spacing w:after="0"/>
        <w:contextualSpacing/>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Приказ </w:t>
      </w:r>
      <w:proofErr w:type="gramStart"/>
      <w:r w:rsidRPr="00B26672">
        <w:rPr>
          <w:rFonts w:eastAsia="Times New Roman" w:cs="Times New Roman"/>
          <w:kern w:val="0"/>
          <w:sz w:val="24"/>
          <w:szCs w:val="24"/>
          <w:lang w:bidi="en-US"/>
          <w14:ligatures w14:val="none"/>
        </w:rPr>
        <w:t>Минобрнауки  России</w:t>
      </w:r>
      <w:proofErr w:type="gramEnd"/>
      <w:r w:rsidRPr="00B26672">
        <w:rPr>
          <w:rFonts w:eastAsia="Times New Roman" w:cs="Times New Roman"/>
          <w:kern w:val="0"/>
          <w:sz w:val="24"/>
          <w:szCs w:val="24"/>
          <w:lang w:bidi="en-US"/>
          <w14:ligatures w14:val="none"/>
        </w:rPr>
        <w:t xml:space="preserve"> от 17 мая 2012 г. № 413 «Об утверждении федерального государственного </w:t>
      </w:r>
      <w:proofErr w:type="gramStart"/>
      <w:r w:rsidRPr="00B26672">
        <w:rPr>
          <w:rFonts w:eastAsia="Times New Roman" w:cs="Times New Roman"/>
          <w:kern w:val="0"/>
          <w:sz w:val="24"/>
          <w:szCs w:val="24"/>
          <w:lang w:bidi="en-US"/>
          <w14:ligatures w14:val="none"/>
        </w:rPr>
        <w:t>образовательного  стандарта</w:t>
      </w:r>
      <w:proofErr w:type="gramEnd"/>
      <w:r w:rsidRPr="00B26672">
        <w:rPr>
          <w:rFonts w:eastAsia="Times New Roman" w:cs="Times New Roman"/>
          <w:kern w:val="0"/>
          <w:sz w:val="24"/>
          <w:szCs w:val="24"/>
          <w:lang w:bidi="en-US"/>
          <w14:ligatures w14:val="none"/>
        </w:rPr>
        <w:t xml:space="preserve"> среднего (полного) общего образования»; </w:t>
      </w:r>
    </w:p>
    <w:p w14:paraId="1A92104B" w14:textId="77777777" w:rsidR="00B26672" w:rsidRPr="00B26672" w:rsidRDefault="00B26672" w:rsidP="00B26672">
      <w:pPr>
        <w:numPr>
          <w:ilvl w:val="0"/>
          <w:numId w:val="2"/>
        </w:numPr>
        <w:spacing w:after="0"/>
        <w:contextualSpacing/>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7087D3AD" w14:textId="77777777" w:rsidR="00B26672" w:rsidRPr="00B26672" w:rsidRDefault="00B26672" w:rsidP="00B26672">
      <w:pPr>
        <w:numPr>
          <w:ilvl w:val="0"/>
          <w:numId w:val="2"/>
        </w:numPr>
        <w:spacing w:after="0"/>
        <w:contextualSpacing/>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25D08A29" w14:textId="77777777" w:rsidR="00B26672" w:rsidRPr="00B26672" w:rsidRDefault="00B26672" w:rsidP="00B26672">
      <w:pPr>
        <w:numPr>
          <w:ilvl w:val="0"/>
          <w:numId w:val="2"/>
        </w:numPr>
        <w:spacing w:after="0"/>
        <w:contextualSpacing/>
        <w:rPr>
          <w:rFonts w:eastAsia="Times New Roman" w:cs="Times New Roman"/>
          <w:color w:val="000000"/>
          <w:kern w:val="0"/>
          <w:sz w:val="24"/>
          <w:szCs w:val="24"/>
          <w:lang w:eastAsia="ru-RU" w:bidi="en-US"/>
          <w14:ligatures w14:val="none"/>
        </w:rPr>
      </w:pPr>
      <w:r w:rsidRPr="00B26672">
        <w:rPr>
          <w:rFonts w:eastAsia="Times New Roman" w:cs="Times New Roman"/>
          <w:color w:val="000000"/>
          <w:kern w:val="0"/>
          <w:sz w:val="24"/>
          <w:szCs w:val="24"/>
          <w:lang w:eastAsia="ru-RU" w:bidi="en-US"/>
          <w14:ligatures w14:val="none"/>
        </w:rPr>
        <w:t xml:space="preserve">Письмо Минпросвещения России от 20.07.2020 № 05-772 «О направлении инструктивно-методического письма по организации применения современных методик и программ </w:t>
      </w:r>
      <w:proofErr w:type="gramStart"/>
      <w:r w:rsidRPr="00B26672">
        <w:rPr>
          <w:rFonts w:eastAsia="Times New Roman" w:cs="Times New Roman"/>
          <w:color w:val="000000"/>
          <w:kern w:val="0"/>
          <w:sz w:val="24"/>
          <w:szCs w:val="24"/>
          <w:lang w:eastAsia="ru-RU" w:bidi="en-US"/>
          <w14:ligatures w14:val="none"/>
        </w:rPr>
        <w:t>преподавания  по</w:t>
      </w:r>
      <w:proofErr w:type="gramEnd"/>
      <w:r w:rsidRPr="00B26672">
        <w:rPr>
          <w:rFonts w:eastAsia="Times New Roman" w:cs="Times New Roman"/>
          <w:color w:val="000000"/>
          <w:kern w:val="0"/>
          <w:sz w:val="24"/>
          <w:szCs w:val="24"/>
          <w:lang w:eastAsia="ru-RU" w:bidi="en-US"/>
          <w14:ligatures w14:val="none"/>
        </w:rPr>
        <w:t xml:space="preserve">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4C51198A" w14:textId="77777777" w:rsidR="00B26672" w:rsidRPr="00B26672" w:rsidRDefault="00B26672" w:rsidP="00B26672">
      <w:pPr>
        <w:numPr>
          <w:ilvl w:val="0"/>
          <w:numId w:val="2"/>
        </w:numPr>
        <w:spacing w:after="0"/>
        <w:contextualSpacing/>
        <w:rPr>
          <w:rFonts w:eastAsia="Times New Roman" w:cs="Times New Roman"/>
          <w:color w:val="000000"/>
          <w:kern w:val="0"/>
          <w:sz w:val="24"/>
          <w:szCs w:val="24"/>
          <w:lang w:eastAsia="ru-RU" w:bidi="en-US"/>
          <w14:ligatures w14:val="none"/>
        </w:rPr>
      </w:pPr>
      <w:r w:rsidRPr="00B26672">
        <w:rPr>
          <w:rFonts w:eastAsia="Times New Roman" w:cs="Times New Roman"/>
          <w:color w:val="000000"/>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5E4DAA62" w14:textId="77777777" w:rsidR="00B26672" w:rsidRPr="00B26672" w:rsidRDefault="00B26672" w:rsidP="00B26672">
      <w:pPr>
        <w:numPr>
          <w:ilvl w:val="0"/>
          <w:numId w:val="2"/>
        </w:numPr>
        <w:spacing w:after="0"/>
        <w:contextualSpacing/>
        <w:rPr>
          <w:rFonts w:eastAsia="Times New Roman" w:cs="Times New Roman"/>
          <w:color w:val="000000"/>
          <w:kern w:val="0"/>
          <w:sz w:val="24"/>
          <w:szCs w:val="24"/>
          <w:lang w:eastAsia="ru-RU" w:bidi="en-US"/>
          <w14:ligatures w14:val="none"/>
        </w:rPr>
      </w:pPr>
      <w:r w:rsidRPr="00B26672">
        <w:rPr>
          <w:rFonts w:eastAsia="Times New Roman" w:cs="Times New Roman"/>
          <w:color w:val="000000"/>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648E56FA" w14:textId="77777777" w:rsidR="00B26672" w:rsidRPr="00B26672" w:rsidRDefault="00B26672" w:rsidP="00B26672">
      <w:pPr>
        <w:numPr>
          <w:ilvl w:val="0"/>
          <w:numId w:val="2"/>
        </w:numPr>
        <w:spacing w:after="0"/>
        <w:contextualSpacing/>
        <w:rPr>
          <w:rFonts w:eastAsia="Times New Roman" w:cs="Times New Roman"/>
          <w:color w:val="000000"/>
          <w:kern w:val="0"/>
          <w:sz w:val="24"/>
          <w:szCs w:val="24"/>
          <w:lang w:eastAsia="ru-RU" w:bidi="en-US"/>
          <w14:ligatures w14:val="none"/>
        </w:rPr>
      </w:pPr>
      <w:r w:rsidRPr="00B26672">
        <w:rPr>
          <w:rFonts w:eastAsia="Times New Roman" w:cs="Times New Roman"/>
          <w:color w:val="000000"/>
          <w:kern w:val="0"/>
          <w:sz w:val="24"/>
          <w:szCs w:val="24"/>
          <w:lang w:eastAsia="ru-RU" w:bidi="en-US"/>
          <w14:ligatures w14:val="none"/>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43ABABCE" w14:textId="77777777" w:rsidR="00B26672" w:rsidRPr="00B26672" w:rsidRDefault="00B26672" w:rsidP="00B26672">
      <w:pPr>
        <w:spacing w:after="0"/>
        <w:contextualSpacing/>
        <w:jc w:val="both"/>
        <w:rPr>
          <w:rFonts w:eastAsia="Times New Roman" w:cs="Times New Roman"/>
          <w:b/>
          <w:kern w:val="0"/>
          <w:sz w:val="24"/>
          <w:szCs w:val="24"/>
          <w:lang w:bidi="en-US"/>
          <w14:ligatures w14:val="none"/>
        </w:rPr>
      </w:pPr>
      <w:r w:rsidRPr="00B26672">
        <w:rPr>
          <w:rFonts w:eastAsia="Times New Roman" w:cs="Times New Roman"/>
          <w:b/>
          <w:kern w:val="0"/>
          <w:sz w:val="24"/>
          <w:szCs w:val="24"/>
          <w:lang w:bidi="en-US"/>
          <w14:ligatures w14:val="none"/>
        </w:rPr>
        <w:t>2.3 Трудоемкость образовательной программы</w:t>
      </w:r>
    </w:p>
    <w:tbl>
      <w:tblPr>
        <w:tblStyle w:val="11"/>
        <w:tblW w:w="0" w:type="auto"/>
        <w:tblLook w:val="04A0" w:firstRow="1" w:lastRow="0" w:firstColumn="1" w:lastColumn="0" w:noHBand="0" w:noVBand="1"/>
      </w:tblPr>
      <w:tblGrid>
        <w:gridCol w:w="7716"/>
        <w:gridCol w:w="1628"/>
      </w:tblGrid>
      <w:tr w:rsidR="00B26672" w:rsidRPr="00B26672" w14:paraId="343BEBC7" w14:textId="77777777" w:rsidTr="00901535">
        <w:tc>
          <w:tcPr>
            <w:tcW w:w="7905" w:type="dxa"/>
          </w:tcPr>
          <w:p w14:paraId="2BEAE8C3" w14:textId="77777777" w:rsidR="00B26672" w:rsidRPr="00B26672" w:rsidRDefault="00B26672" w:rsidP="00B26672">
            <w:pPr>
              <w:contextualSpacing/>
              <w:rPr>
                <w:rFonts w:eastAsia="Times New Roman" w:cs="Times New Roman"/>
                <w:sz w:val="24"/>
                <w:szCs w:val="24"/>
                <w:lang w:bidi="en-US"/>
              </w:rPr>
            </w:pPr>
            <w:r w:rsidRPr="00B26672">
              <w:rPr>
                <w:rFonts w:eastAsia="Times New Roman" w:cs="Times New Roman"/>
                <w:bCs/>
                <w:sz w:val="24"/>
                <w:szCs w:val="24"/>
                <w:lang w:bidi="en-US"/>
              </w:rPr>
              <w:t>Обучение по дисциплинам и междисциплинарным курсам</w:t>
            </w:r>
          </w:p>
        </w:tc>
        <w:tc>
          <w:tcPr>
            <w:tcW w:w="1666" w:type="dxa"/>
          </w:tcPr>
          <w:p w14:paraId="6DF03C08" w14:textId="77777777" w:rsidR="00B26672" w:rsidRPr="00B26672" w:rsidRDefault="00B26672" w:rsidP="00B26672">
            <w:pPr>
              <w:contextualSpacing/>
              <w:jc w:val="center"/>
              <w:rPr>
                <w:rFonts w:eastAsia="Times New Roman" w:cs="Times New Roman"/>
                <w:sz w:val="24"/>
                <w:szCs w:val="24"/>
                <w:lang w:bidi="en-US"/>
              </w:rPr>
            </w:pPr>
            <w:r w:rsidRPr="00B26672">
              <w:rPr>
                <w:rFonts w:eastAsia="Times New Roman" w:cs="Times New Roman"/>
                <w:sz w:val="24"/>
                <w:szCs w:val="24"/>
                <w:lang w:bidi="en-US"/>
              </w:rPr>
              <w:t>60</w:t>
            </w:r>
          </w:p>
        </w:tc>
      </w:tr>
      <w:tr w:rsidR="00B26672" w:rsidRPr="00B26672" w14:paraId="6A18ACB9" w14:textId="77777777" w:rsidTr="00901535">
        <w:tc>
          <w:tcPr>
            <w:tcW w:w="7905" w:type="dxa"/>
          </w:tcPr>
          <w:p w14:paraId="79D10848" w14:textId="77777777" w:rsidR="00B26672" w:rsidRPr="00B26672" w:rsidRDefault="00B26672" w:rsidP="00B26672">
            <w:pPr>
              <w:contextualSpacing/>
              <w:jc w:val="both"/>
              <w:rPr>
                <w:rFonts w:eastAsia="Times New Roman" w:cs="Times New Roman"/>
                <w:sz w:val="24"/>
                <w:szCs w:val="24"/>
                <w:lang w:bidi="en-US"/>
              </w:rPr>
            </w:pPr>
            <w:r w:rsidRPr="00B26672">
              <w:rPr>
                <w:rFonts w:eastAsia="Times New Roman" w:cs="Times New Roman"/>
                <w:sz w:val="24"/>
                <w:szCs w:val="24"/>
                <w:lang w:bidi="en-US"/>
              </w:rPr>
              <w:t>Учебная практика</w:t>
            </w:r>
          </w:p>
        </w:tc>
        <w:tc>
          <w:tcPr>
            <w:tcW w:w="1666" w:type="dxa"/>
            <w:vMerge w:val="restart"/>
          </w:tcPr>
          <w:p w14:paraId="6337ADF0" w14:textId="77777777" w:rsidR="00B26672" w:rsidRPr="00B26672" w:rsidRDefault="00B26672" w:rsidP="00B26672">
            <w:pPr>
              <w:contextualSpacing/>
              <w:jc w:val="center"/>
              <w:rPr>
                <w:rFonts w:eastAsia="Times New Roman" w:cs="Times New Roman"/>
                <w:sz w:val="24"/>
                <w:szCs w:val="24"/>
                <w:lang w:bidi="en-US"/>
              </w:rPr>
            </w:pPr>
            <w:r w:rsidRPr="00B26672">
              <w:rPr>
                <w:rFonts w:eastAsia="Times New Roman" w:cs="Times New Roman"/>
                <w:sz w:val="24"/>
                <w:szCs w:val="24"/>
                <w:lang w:bidi="en-US"/>
              </w:rPr>
              <w:t>19</w:t>
            </w:r>
          </w:p>
        </w:tc>
      </w:tr>
      <w:tr w:rsidR="00B26672" w:rsidRPr="00B26672" w14:paraId="1BFE4D0A" w14:textId="77777777" w:rsidTr="00901535">
        <w:tc>
          <w:tcPr>
            <w:tcW w:w="7905" w:type="dxa"/>
          </w:tcPr>
          <w:p w14:paraId="4FA71B8F" w14:textId="77777777" w:rsidR="00B26672" w:rsidRPr="00B26672" w:rsidRDefault="00B26672" w:rsidP="00B26672">
            <w:pPr>
              <w:contextualSpacing/>
              <w:jc w:val="both"/>
              <w:rPr>
                <w:rFonts w:eastAsia="Times New Roman" w:cs="Times New Roman"/>
                <w:sz w:val="24"/>
                <w:szCs w:val="24"/>
                <w:lang w:bidi="en-US"/>
              </w:rPr>
            </w:pPr>
            <w:r w:rsidRPr="00B26672">
              <w:rPr>
                <w:rFonts w:eastAsia="Times New Roman" w:cs="Times New Roman"/>
                <w:sz w:val="24"/>
                <w:szCs w:val="24"/>
                <w:lang w:bidi="en-US"/>
              </w:rPr>
              <w:t>Производственная практика</w:t>
            </w:r>
          </w:p>
        </w:tc>
        <w:tc>
          <w:tcPr>
            <w:tcW w:w="1666" w:type="dxa"/>
            <w:vMerge/>
          </w:tcPr>
          <w:p w14:paraId="58D91B6F" w14:textId="77777777" w:rsidR="00B26672" w:rsidRPr="00B26672" w:rsidRDefault="00B26672" w:rsidP="00B26672">
            <w:pPr>
              <w:contextualSpacing/>
              <w:jc w:val="center"/>
              <w:rPr>
                <w:rFonts w:eastAsia="Times New Roman" w:cs="Times New Roman"/>
                <w:sz w:val="24"/>
                <w:szCs w:val="24"/>
                <w:lang w:bidi="en-US"/>
              </w:rPr>
            </w:pPr>
          </w:p>
        </w:tc>
      </w:tr>
      <w:tr w:rsidR="00B26672" w:rsidRPr="00B26672" w14:paraId="4AEF587D" w14:textId="77777777" w:rsidTr="00901535">
        <w:tc>
          <w:tcPr>
            <w:tcW w:w="7905" w:type="dxa"/>
          </w:tcPr>
          <w:p w14:paraId="05DE38B3" w14:textId="77777777" w:rsidR="00B26672" w:rsidRPr="00B26672" w:rsidRDefault="00B26672" w:rsidP="00B26672">
            <w:pPr>
              <w:contextualSpacing/>
              <w:jc w:val="both"/>
              <w:rPr>
                <w:rFonts w:eastAsia="Times New Roman" w:cs="Times New Roman"/>
                <w:sz w:val="24"/>
                <w:szCs w:val="24"/>
                <w:lang w:bidi="en-US"/>
              </w:rPr>
            </w:pPr>
            <w:r w:rsidRPr="00B26672">
              <w:rPr>
                <w:rFonts w:eastAsia="Times New Roman" w:cs="Times New Roman"/>
                <w:sz w:val="24"/>
                <w:szCs w:val="24"/>
                <w:lang w:bidi="en-US"/>
              </w:rPr>
              <w:t>Промежуточная аттестация</w:t>
            </w:r>
          </w:p>
        </w:tc>
        <w:tc>
          <w:tcPr>
            <w:tcW w:w="1666" w:type="dxa"/>
          </w:tcPr>
          <w:p w14:paraId="3931EA1E" w14:textId="77777777" w:rsidR="00B26672" w:rsidRPr="00B26672" w:rsidRDefault="00B26672" w:rsidP="00B26672">
            <w:pPr>
              <w:contextualSpacing/>
              <w:jc w:val="center"/>
              <w:rPr>
                <w:rFonts w:eastAsia="Times New Roman" w:cs="Times New Roman"/>
                <w:sz w:val="24"/>
                <w:szCs w:val="24"/>
                <w:lang w:bidi="en-US"/>
              </w:rPr>
            </w:pPr>
            <w:r w:rsidRPr="00B26672">
              <w:rPr>
                <w:rFonts w:eastAsia="Times New Roman" w:cs="Times New Roman"/>
                <w:sz w:val="24"/>
                <w:szCs w:val="24"/>
                <w:lang w:bidi="en-US"/>
              </w:rPr>
              <w:t>3</w:t>
            </w:r>
          </w:p>
        </w:tc>
      </w:tr>
      <w:tr w:rsidR="00B26672" w:rsidRPr="00B26672" w14:paraId="0E934336" w14:textId="77777777" w:rsidTr="00901535">
        <w:tc>
          <w:tcPr>
            <w:tcW w:w="7905" w:type="dxa"/>
          </w:tcPr>
          <w:p w14:paraId="5B229A36" w14:textId="77777777" w:rsidR="00B26672" w:rsidRPr="00B26672" w:rsidRDefault="00B26672" w:rsidP="00B26672">
            <w:pPr>
              <w:contextualSpacing/>
              <w:jc w:val="both"/>
              <w:rPr>
                <w:rFonts w:eastAsia="Times New Roman" w:cs="Times New Roman"/>
                <w:sz w:val="24"/>
                <w:szCs w:val="24"/>
                <w:lang w:bidi="en-US"/>
              </w:rPr>
            </w:pPr>
            <w:r w:rsidRPr="00B26672">
              <w:rPr>
                <w:rFonts w:eastAsia="Times New Roman" w:cs="Times New Roman"/>
                <w:sz w:val="24"/>
                <w:szCs w:val="24"/>
                <w:lang w:bidi="en-US"/>
              </w:rPr>
              <w:t>Государственная (итоговая) аттестация</w:t>
            </w:r>
          </w:p>
        </w:tc>
        <w:tc>
          <w:tcPr>
            <w:tcW w:w="1666" w:type="dxa"/>
          </w:tcPr>
          <w:p w14:paraId="5982EB8C" w14:textId="77777777" w:rsidR="00B26672" w:rsidRPr="00B26672" w:rsidRDefault="00B26672" w:rsidP="00B26672">
            <w:pPr>
              <w:contextualSpacing/>
              <w:jc w:val="center"/>
              <w:rPr>
                <w:rFonts w:eastAsia="Times New Roman" w:cs="Times New Roman"/>
                <w:sz w:val="24"/>
                <w:szCs w:val="24"/>
                <w:lang w:bidi="en-US"/>
              </w:rPr>
            </w:pPr>
            <w:r w:rsidRPr="00B26672">
              <w:rPr>
                <w:rFonts w:eastAsia="Times New Roman" w:cs="Times New Roman"/>
                <w:sz w:val="24"/>
                <w:szCs w:val="24"/>
                <w:lang w:bidi="en-US"/>
              </w:rPr>
              <w:t>3</w:t>
            </w:r>
          </w:p>
        </w:tc>
      </w:tr>
      <w:tr w:rsidR="00B26672" w:rsidRPr="00B26672" w14:paraId="4AAEF012" w14:textId="77777777" w:rsidTr="00901535">
        <w:tc>
          <w:tcPr>
            <w:tcW w:w="7905" w:type="dxa"/>
          </w:tcPr>
          <w:p w14:paraId="428630EE" w14:textId="77777777" w:rsidR="00B26672" w:rsidRPr="00B26672" w:rsidRDefault="00B26672" w:rsidP="00B26672">
            <w:pPr>
              <w:contextualSpacing/>
              <w:jc w:val="both"/>
              <w:rPr>
                <w:rFonts w:eastAsia="Times New Roman" w:cs="Times New Roman"/>
                <w:sz w:val="24"/>
                <w:szCs w:val="24"/>
                <w:lang w:bidi="en-US"/>
              </w:rPr>
            </w:pPr>
            <w:r w:rsidRPr="00B26672">
              <w:rPr>
                <w:rFonts w:eastAsia="Times New Roman" w:cs="Times New Roman"/>
                <w:sz w:val="24"/>
                <w:szCs w:val="24"/>
                <w:lang w:bidi="en-US"/>
              </w:rPr>
              <w:t>Каникулярное время</w:t>
            </w:r>
          </w:p>
        </w:tc>
        <w:tc>
          <w:tcPr>
            <w:tcW w:w="1666" w:type="dxa"/>
          </w:tcPr>
          <w:p w14:paraId="310FEAC9" w14:textId="77777777" w:rsidR="00B26672" w:rsidRPr="00B26672" w:rsidRDefault="00B26672" w:rsidP="00B26672">
            <w:pPr>
              <w:contextualSpacing/>
              <w:jc w:val="center"/>
              <w:rPr>
                <w:rFonts w:eastAsia="Times New Roman" w:cs="Times New Roman"/>
                <w:sz w:val="24"/>
                <w:szCs w:val="24"/>
                <w:lang w:bidi="en-US"/>
              </w:rPr>
            </w:pPr>
            <w:r w:rsidRPr="00B26672">
              <w:rPr>
                <w:rFonts w:eastAsia="Times New Roman" w:cs="Times New Roman"/>
                <w:sz w:val="24"/>
                <w:szCs w:val="24"/>
                <w:lang w:bidi="en-US"/>
              </w:rPr>
              <w:t>21</w:t>
            </w:r>
          </w:p>
        </w:tc>
      </w:tr>
      <w:tr w:rsidR="00B26672" w:rsidRPr="00B26672" w14:paraId="37FAE4B3" w14:textId="77777777" w:rsidTr="00901535">
        <w:tc>
          <w:tcPr>
            <w:tcW w:w="7905" w:type="dxa"/>
          </w:tcPr>
          <w:p w14:paraId="343CAE38" w14:textId="77777777" w:rsidR="00B26672" w:rsidRPr="00B26672" w:rsidRDefault="00B26672" w:rsidP="00B26672">
            <w:pPr>
              <w:contextualSpacing/>
              <w:jc w:val="both"/>
              <w:rPr>
                <w:rFonts w:eastAsia="Times New Roman" w:cs="Times New Roman"/>
                <w:sz w:val="24"/>
                <w:szCs w:val="24"/>
                <w:lang w:bidi="en-US"/>
              </w:rPr>
            </w:pPr>
            <w:r w:rsidRPr="00B26672">
              <w:rPr>
                <w:rFonts w:eastAsia="Times New Roman" w:cs="Times New Roman"/>
                <w:sz w:val="24"/>
                <w:szCs w:val="24"/>
                <w:lang w:bidi="en-US"/>
              </w:rPr>
              <w:t>Итого</w:t>
            </w:r>
          </w:p>
        </w:tc>
        <w:tc>
          <w:tcPr>
            <w:tcW w:w="1666" w:type="dxa"/>
          </w:tcPr>
          <w:p w14:paraId="16F45F5B" w14:textId="77777777" w:rsidR="00B26672" w:rsidRPr="00B26672" w:rsidRDefault="00B26672" w:rsidP="00B26672">
            <w:pPr>
              <w:contextualSpacing/>
              <w:jc w:val="center"/>
              <w:rPr>
                <w:rFonts w:eastAsia="Times New Roman" w:cs="Times New Roman"/>
                <w:sz w:val="24"/>
                <w:szCs w:val="24"/>
                <w:lang w:bidi="en-US"/>
              </w:rPr>
            </w:pPr>
            <w:r w:rsidRPr="00B26672">
              <w:rPr>
                <w:rFonts w:eastAsia="Times New Roman" w:cs="Times New Roman"/>
                <w:sz w:val="24"/>
                <w:szCs w:val="24"/>
                <w:lang w:bidi="en-US"/>
              </w:rPr>
              <w:t>103</w:t>
            </w:r>
          </w:p>
        </w:tc>
      </w:tr>
    </w:tbl>
    <w:p w14:paraId="2F247B2C" w14:textId="77777777" w:rsidR="00B26672" w:rsidRPr="00B26672" w:rsidRDefault="00B26672" w:rsidP="00B26672">
      <w:pPr>
        <w:spacing w:after="0"/>
        <w:rPr>
          <w:rFonts w:eastAsia="Arial Unicode MS" w:cs="Arial Unicode MS"/>
          <w:b/>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Обозначения и сокращения</w:t>
      </w:r>
    </w:p>
    <w:p w14:paraId="25962027"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ФГОС – федеральный государственный образовательный стандарт</w:t>
      </w:r>
    </w:p>
    <w:p w14:paraId="0B5C317E"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lastRenderedPageBreak/>
        <w:t>ОПОП – основная профессиональная образовательная программа</w:t>
      </w:r>
    </w:p>
    <w:p w14:paraId="6AE36086"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xml:space="preserve">СПО – </w:t>
      </w:r>
      <w:proofErr w:type="gramStart"/>
      <w:r w:rsidRPr="00B26672">
        <w:rPr>
          <w:rFonts w:eastAsia="Arial Unicode MS" w:cs="Arial Unicode MS"/>
          <w:bCs/>
          <w:color w:val="000000"/>
          <w:kern w:val="0"/>
          <w:sz w:val="24"/>
          <w:szCs w:val="24"/>
          <w:lang w:eastAsia="ru-RU"/>
          <w14:ligatures w14:val="none"/>
        </w:rPr>
        <w:t>среднее  профессиональное</w:t>
      </w:r>
      <w:proofErr w:type="gramEnd"/>
      <w:r w:rsidRPr="00B26672">
        <w:rPr>
          <w:rFonts w:eastAsia="Arial Unicode MS" w:cs="Arial Unicode MS"/>
          <w:bCs/>
          <w:color w:val="000000"/>
          <w:kern w:val="0"/>
          <w:sz w:val="24"/>
          <w:szCs w:val="24"/>
          <w:lang w:eastAsia="ru-RU"/>
          <w14:ligatures w14:val="none"/>
        </w:rPr>
        <w:t xml:space="preserve"> образование</w:t>
      </w:r>
    </w:p>
    <w:p w14:paraId="2FFAE5E6"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ППССЗ – программа подготовки специалистов среднего звена</w:t>
      </w:r>
    </w:p>
    <w:p w14:paraId="47526DB7"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ППКРС – программа подготовки квалифицированных рабочих, служащих</w:t>
      </w:r>
    </w:p>
    <w:p w14:paraId="4047D20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ПЦК – предметно-цикловая комиссия</w:t>
      </w:r>
    </w:p>
    <w:p w14:paraId="1E52555B" w14:textId="77777777" w:rsidR="00B26672" w:rsidRPr="00B26672" w:rsidRDefault="00B26672" w:rsidP="00B26672">
      <w:pPr>
        <w:spacing w:after="0"/>
        <w:rPr>
          <w:rFonts w:eastAsia="Arial Unicode MS" w:cs="Times New Roman"/>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xml:space="preserve">Колледж - </w:t>
      </w:r>
      <w:r w:rsidRPr="00B26672">
        <w:rPr>
          <w:rFonts w:eastAsia="Arial Unicode MS" w:cs="Times New Roman"/>
          <w:kern w:val="0"/>
          <w:sz w:val="24"/>
          <w:szCs w:val="24"/>
          <w:lang w:eastAsia="ru-RU"/>
          <w14:ligatures w14:val="none"/>
        </w:rPr>
        <w:t>бюджетное учреждение профессионального образования «</w:t>
      </w:r>
      <w:proofErr w:type="spellStart"/>
      <w:r w:rsidRPr="00B26672">
        <w:rPr>
          <w:rFonts w:eastAsia="Arial Unicode MS" w:cs="Times New Roman"/>
          <w:kern w:val="0"/>
          <w:sz w:val="24"/>
          <w:szCs w:val="24"/>
          <w:lang w:eastAsia="ru-RU"/>
          <w14:ligatures w14:val="none"/>
        </w:rPr>
        <w:t>Няганский</w:t>
      </w:r>
      <w:proofErr w:type="spellEnd"/>
      <w:r w:rsidRPr="00B26672">
        <w:rPr>
          <w:rFonts w:eastAsia="Arial Unicode MS" w:cs="Times New Roman"/>
          <w:kern w:val="0"/>
          <w:sz w:val="24"/>
          <w:szCs w:val="24"/>
          <w:lang w:eastAsia="ru-RU"/>
          <w14:ligatures w14:val="none"/>
        </w:rPr>
        <w:t xml:space="preserve"> технологический колледж»</w:t>
      </w:r>
    </w:p>
    <w:p w14:paraId="57A1379C"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ОК – общая компетенция</w:t>
      </w:r>
    </w:p>
    <w:p w14:paraId="5EDF344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ПК – профессиональная компетенция</w:t>
      </w:r>
    </w:p>
    <w:p w14:paraId="33E6B655"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ПМ – профессиональный модуль</w:t>
      </w:r>
    </w:p>
    <w:p w14:paraId="34EDA97B"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МДК – междисциплинарный курс</w:t>
      </w:r>
    </w:p>
    <w:p w14:paraId="1C8B9BEB"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УП – учебная практика</w:t>
      </w:r>
    </w:p>
    <w:p w14:paraId="32E93DB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ПП – производственная практика</w:t>
      </w:r>
    </w:p>
    <w:p w14:paraId="38F284C8"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ФОС – фонд оценочного средства</w:t>
      </w:r>
    </w:p>
    <w:p w14:paraId="4ADCAF91"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ГИА – государственная (итоговая) аттестация</w:t>
      </w:r>
    </w:p>
    <w:p w14:paraId="0F482F63"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УД – учебная дисциплина</w:t>
      </w:r>
    </w:p>
    <w:p w14:paraId="5F4E970B" w14:textId="77777777" w:rsidR="00B26672" w:rsidRPr="00B26672" w:rsidRDefault="00B26672" w:rsidP="00B26672">
      <w:pPr>
        <w:spacing w:after="0"/>
        <w:jc w:val="center"/>
        <w:rPr>
          <w:rFonts w:eastAsia="Arial Unicode MS" w:cs="Arial Unicode MS"/>
          <w:b/>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3. ХАРАКТЕРИСТИКА ПРОФЕССИОНАЛЬНОЙ ДЕЯТЕЛЬНОСТИ ВЫПУСКНИКОВ</w:t>
      </w:r>
    </w:p>
    <w:p w14:paraId="65057608" w14:textId="77777777" w:rsidR="00B26672" w:rsidRPr="00B26672" w:rsidRDefault="00B26672" w:rsidP="00B26672">
      <w:pPr>
        <w:spacing w:after="0"/>
        <w:rPr>
          <w:rFonts w:eastAsia="Arial Unicode MS" w:cs="Times New Roman"/>
          <w:color w:val="000000"/>
          <w:kern w:val="0"/>
          <w:sz w:val="24"/>
          <w:szCs w:val="24"/>
          <w:shd w:val="clear" w:color="auto" w:fill="FFFFFF"/>
          <w:lang w:eastAsia="ru-RU"/>
          <w14:ligatures w14:val="none"/>
        </w:rPr>
      </w:pPr>
      <w:r w:rsidRPr="00B26672">
        <w:rPr>
          <w:rFonts w:eastAsia="Arial Unicode MS" w:cs="Arial Unicode MS"/>
          <w:b/>
          <w:bCs/>
          <w:color w:val="000000"/>
          <w:kern w:val="0"/>
          <w:sz w:val="24"/>
          <w:szCs w:val="24"/>
          <w:lang w:eastAsia="ru-RU"/>
          <w14:ligatures w14:val="none"/>
        </w:rPr>
        <w:t xml:space="preserve">3.1 </w:t>
      </w:r>
      <w:r w:rsidRPr="00B26672">
        <w:rPr>
          <w:rFonts w:eastAsia="Arial Unicode MS" w:cs="Arial Unicode MS"/>
          <w:b/>
          <w:color w:val="000000"/>
          <w:kern w:val="0"/>
          <w:sz w:val="24"/>
          <w:szCs w:val="24"/>
          <w:lang w:eastAsia="ru-RU"/>
          <w14:ligatures w14:val="none"/>
        </w:rPr>
        <w:t>Область профессиональной деятельности выпускников:</w:t>
      </w:r>
      <w:r w:rsidRPr="00B26672">
        <w:rPr>
          <w:rFonts w:eastAsia="Arial Unicode MS" w:cs="Times New Roman"/>
          <w:color w:val="000000"/>
          <w:kern w:val="0"/>
          <w:sz w:val="24"/>
          <w:szCs w:val="24"/>
          <w:shd w:val="clear" w:color="auto" w:fill="FFFFFF"/>
          <w:lang w:eastAsia="ru-RU"/>
          <w14:ligatures w14:val="none"/>
        </w:rPr>
        <w:t xml:space="preserve"> 02 Здравоохранение</w:t>
      </w:r>
    </w:p>
    <w:p w14:paraId="1D8E0679" w14:textId="77777777" w:rsidR="00B26672" w:rsidRPr="00B26672" w:rsidRDefault="00B26672" w:rsidP="00B26672">
      <w:pPr>
        <w:spacing w:after="0"/>
        <w:rPr>
          <w:rFonts w:eastAsia="Arial Unicode MS" w:cs="Arial Unicode MS"/>
          <w:b/>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3.2 Виды профессиональной деятельности выпускника</w:t>
      </w:r>
    </w:p>
    <w:p w14:paraId="6C9B0335"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proofErr w:type="gramStart"/>
      <w:r w:rsidRPr="00B26672">
        <w:rPr>
          <w:rFonts w:eastAsia="Arial Unicode MS" w:cs="Times New Roman"/>
          <w:b/>
          <w:color w:val="000000"/>
          <w:kern w:val="0"/>
          <w:sz w:val="24"/>
          <w:szCs w:val="24"/>
          <w:lang w:eastAsia="ru-RU"/>
          <w14:ligatures w14:val="none"/>
        </w:rPr>
        <w:t>Выпускник  готовится</w:t>
      </w:r>
      <w:proofErr w:type="gramEnd"/>
      <w:r w:rsidRPr="00B26672">
        <w:rPr>
          <w:rFonts w:eastAsia="Arial Unicode MS" w:cs="Times New Roman"/>
          <w:b/>
          <w:color w:val="000000"/>
          <w:kern w:val="0"/>
          <w:sz w:val="24"/>
          <w:szCs w:val="24"/>
          <w:lang w:eastAsia="ru-RU"/>
          <w14:ligatures w14:val="none"/>
        </w:rPr>
        <w:t xml:space="preserve"> к следующим видам деятельности:</w:t>
      </w:r>
    </w:p>
    <w:p w14:paraId="11D6EB63" w14:textId="77777777" w:rsidR="00B26672" w:rsidRPr="00B26672" w:rsidRDefault="00B26672" w:rsidP="00B26672">
      <w:pPr>
        <w:numPr>
          <w:ilvl w:val="0"/>
          <w:numId w:val="2"/>
        </w:numPr>
        <w:spacing w:after="0"/>
        <w:ind w:left="567" w:hanging="283"/>
        <w:contextualSpacing/>
        <w:rPr>
          <w:rFonts w:eastAsia="Times New Roman" w:cs="Times New Roman"/>
          <w:bCs/>
          <w:kern w:val="0"/>
          <w:sz w:val="24"/>
          <w:szCs w:val="24"/>
          <w:lang w:bidi="en-US"/>
          <w14:ligatures w14:val="none"/>
        </w:rPr>
      </w:pPr>
      <w:r w:rsidRPr="00B26672">
        <w:rPr>
          <w:rFonts w:eastAsia="Times New Roman" w:cs="Times New Roman"/>
          <w:bCs/>
          <w:kern w:val="0"/>
          <w:sz w:val="24"/>
          <w:szCs w:val="24"/>
          <w:lang w:bidi="en-US"/>
          <w14:ligatures w14:val="none"/>
        </w:rPr>
        <w:t>Проведение мероприятий по профилактике инфекций, связанных с оказанием медицинской помощи;</w:t>
      </w:r>
    </w:p>
    <w:p w14:paraId="7D10F46D" w14:textId="77777777" w:rsidR="00B26672" w:rsidRPr="00B26672" w:rsidRDefault="00B26672" w:rsidP="00B26672">
      <w:pPr>
        <w:numPr>
          <w:ilvl w:val="0"/>
          <w:numId w:val="2"/>
        </w:numPr>
        <w:spacing w:after="0"/>
        <w:ind w:left="567" w:hanging="283"/>
        <w:contextualSpacing/>
        <w:rPr>
          <w:rFonts w:eastAsia="Times New Roman" w:cs="Times New Roman"/>
          <w:b/>
          <w:bCs/>
          <w:kern w:val="0"/>
          <w:sz w:val="24"/>
          <w:szCs w:val="24"/>
          <w:lang w:bidi="en-US"/>
          <w14:ligatures w14:val="none"/>
        </w:rPr>
      </w:pPr>
      <w:r w:rsidRPr="00B26672">
        <w:rPr>
          <w:rFonts w:eastAsia="Times New Roman" w:cs="Times New Roman"/>
          <w:bCs/>
          <w:kern w:val="0"/>
          <w:sz w:val="24"/>
          <w:szCs w:val="24"/>
          <w:lang w:bidi="en-US"/>
          <w14:ligatures w14:val="none"/>
        </w:rPr>
        <w:t xml:space="preserve">Ведение медицинской документации, организация </w:t>
      </w:r>
      <w:proofErr w:type="gramStart"/>
      <w:r w:rsidRPr="00B26672">
        <w:rPr>
          <w:rFonts w:eastAsia="Times New Roman" w:cs="Times New Roman"/>
          <w:bCs/>
          <w:kern w:val="0"/>
          <w:sz w:val="24"/>
          <w:szCs w:val="24"/>
          <w:lang w:bidi="en-US"/>
          <w14:ligatures w14:val="none"/>
        </w:rPr>
        <w:t>деятельности  находящегося</w:t>
      </w:r>
      <w:proofErr w:type="gramEnd"/>
      <w:r w:rsidRPr="00B26672">
        <w:rPr>
          <w:rFonts w:eastAsia="Times New Roman" w:cs="Times New Roman"/>
          <w:bCs/>
          <w:kern w:val="0"/>
          <w:sz w:val="24"/>
          <w:szCs w:val="24"/>
          <w:lang w:bidi="en-US"/>
          <w14:ligatures w14:val="none"/>
        </w:rPr>
        <w:t xml:space="preserve"> в распоряжении медицинского персонала;</w:t>
      </w:r>
    </w:p>
    <w:p w14:paraId="0E7DF409" w14:textId="77777777" w:rsidR="00B26672" w:rsidRPr="00B26672" w:rsidRDefault="00B26672" w:rsidP="00B26672">
      <w:pPr>
        <w:numPr>
          <w:ilvl w:val="0"/>
          <w:numId w:val="2"/>
        </w:numPr>
        <w:spacing w:after="0"/>
        <w:ind w:left="567" w:hanging="283"/>
        <w:contextualSpacing/>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Проведение мероприятий по профилактике инфекционных и неинфекционных заболеваний, формированию здорового образа жизни;</w:t>
      </w:r>
    </w:p>
    <w:p w14:paraId="1107A941" w14:textId="77777777" w:rsidR="00B26672" w:rsidRPr="00B26672" w:rsidRDefault="00B26672" w:rsidP="00B26672">
      <w:pPr>
        <w:numPr>
          <w:ilvl w:val="0"/>
          <w:numId w:val="2"/>
        </w:numPr>
        <w:spacing w:after="0"/>
        <w:ind w:left="567" w:hanging="283"/>
        <w:contextualSpacing/>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Оказание медицинской помощи, осуществление сестринского ухода и наблюдения за пациентами при </w:t>
      </w:r>
      <w:proofErr w:type="gramStart"/>
      <w:r w:rsidRPr="00B26672">
        <w:rPr>
          <w:rFonts w:eastAsia="Times New Roman" w:cs="Times New Roman"/>
          <w:kern w:val="0"/>
          <w:sz w:val="24"/>
          <w:szCs w:val="24"/>
          <w:lang w:bidi="en-US"/>
          <w14:ligatures w14:val="none"/>
        </w:rPr>
        <w:t>заболеваниях  и</w:t>
      </w:r>
      <w:proofErr w:type="gramEnd"/>
      <w:r w:rsidRPr="00B26672">
        <w:rPr>
          <w:rFonts w:eastAsia="Times New Roman" w:cs="Times New Roman"/>
          <w:kern w:val="0"/>
          <w:sz w:val="24"/>
          <w:szCs w:val="24"/>
          <w:lang w:bidi="en-US"/>
          <w14:ligatures w14:val="none"/>
        </w:rPr>
        <w:t xml:space="preserve"> (или) состояниях;</w:t>
      </w:r>
    </w:p>
    <w:p w14:paraId="6DF4EDFD" w14:textId="77777777" w:rsidR="00B26672" w:rsidRPr="00B26672" w:rsidRDefault="00B26672" w:rsidP="00B26672">
      <w:pPr>
        <w:numPr>
          <w:ilvl w:val="0"/>
          <w:numId w:val="2"/>
        </w:numPr>
        <w:spacing w:after="0"/>
        <w:ind w:left="567" w:hanging="283"/>
        <w:contextualSpacing/>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Оказание медицинской помощи в экстренной форме.</w:t>
      </w:r>
    </w:p>
    <w:p w14:paraId="685AF8C5" w14:textId="77777777" w:rsidR="00B26672" w:rsidRPr="00B26672" w:rsidRDefault="00B26672" w:rsidP="00B26672">
      <w:pPr>
        <w:numPr>
          <w:ilvl w:val="1"/>
          <w:numId w:val="10"/>
        </w:numPr>
        <w:spacing w:after="0"/>
        <w:contextualSpacing/>
        <w:rPr>
          <w:rFonts w:eastAsia="Times New Roman" w:cs="Times New Roman"/>
          <w:b/>
          <w:bCs/>
          <w:kern w:val="0"/>
          <w:sz w:val="24"/>
          <w:szCs w:val="24"/>
          <w:lang w:bidi="en-US"/>
          <w14:ligatures w14:val="none"/>
        </w:rPr>
      </w:pPr>
      <w:r w:rsidRPr="00B26672">
        <w:rPr>
          <w:rFonts w:eastAsia="Times New Roman" w:cs="Times New Roman"/>
          <w:b/>
          <w:bCs/>
          <w:kern w:val="0"/>
          <w:sz w:val="24"/>
          <w:szCs w:val="24"/>
          <w:lang w:bidi="en-US"/>
          <w14:ligatures w14:val="none"/>
        </w:rPr>
        <w:t>Требования к результатам освоения ОПОП</w:t>
      </w:r>
    </w:p>
    <w:p w14:paraId="05069322" w14:textId="77777777" w:rsidR="00B26672" w:rsidRPr="00B26672" w:rsidRDefault="00B26672" w:rsidP="00B26672">
      <w:pPr>
        <w:widowControl w:val="0"/>
        <w:shd w:val="clear" w:color="auto" w:fill="FFFFFF"/>
        <w:autoSpaceDE w:val="0"/>
        <w:autoSpaceDN w:val="0"/>
        <w:adjustRightInd w:val="0"/>
        <w:spacing w:after="0"/>
        <w:ind w:right="6"/>
        <w:jc w:val="both"/>
        <w:rPr>
          <w:rFonts w:eastAsia="Arial Unicode MS" w:cs="Arial Unicode MS"/>
          <w:b/>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3.3.1 Общие компетенции</w:t>
      </w:r>
    </w:p>
    <w:p w14:paraId="6847329A" w14:textId="77777777" w:rsidR="00B26672" w:rsidRPr="00B26672" w:rsidRDefault="00B26672" w:rsidP="00B26672">
      <w:pPr>
        <w:widowControl w:val="0"/>
        <w:shd w:val="clear" w:color="auto" w:fill="FFFFFF"/>
        <w:autoSpaceDE w:val="0"/>
        <w:autoSpaceDN w:val="0"/>
        <w:adjustRightInd w:val="0"/>
        <w:spacing w:after="0"/>
        <w:ind w:right="6"/>
        <w:jc w:val="both"/>
        <w:rPr>
          <w:rFonts w:eastAsia="Arial Unicode MS" w:cs="Arial Unicode MS"/>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Выпускник, освоивший ППССЗ, должен обладать общими компетенциями</w:t>
      </w:r>
      <w:r w:rsidRPr="00B26672">
        <w:rPr>
          <w:rFonts w:eastAsia="Arial Unicode MS" w:cs="Arial Unicode MS"/>
          <w:bCs/>
          <w:color w:val="000000"/>
          <w:kern w:val="0"/>
          <w:sz w:val="24"/>
          <w:szCs w:val="24"/>
          <w:lang w:eastAsia="ru-RU"/>
          <w14:ligatures w14:val="none"/>
        </w:rPr>
        <w:t>, включающими в себя способность:</w:t>
      </w:r>
    </w:p>
    <w:p w14:paraId="0E6D2114"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B9ABBA9"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B26672">
        <w:rPr>
          <w:rFonts w:eastAsia="Times New Roman" w:cs="Times New Roman"/>
          <w:kern w:val="0"/>
          <w:sz w:val="24"/>
          <w:szCs w:val="24"/>
          <w:lang w:eastAsia="ru-RU"/>
          <w14:ligatures w14:val="none"/>
        </w:rPr>
        <w:t>информации</w:t>
      </w:r>
      <w:proofErr w:type="gramEnd"/>
      <w:r w:rsidRPr="00B26672">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4A1DE922"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88593AA"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77EEA8D"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AF8FE90"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D4A9DE5"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2985441"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8E4F0F7"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1FD2C25" w14:textId="77777777" w:rsidR="00B26672" w:rsidRPr="00B26672" w:rsidRDefault="00B26672" w:rsidP="00B26672">
      <w:pPr>
        <w:spacing w:after="0"/>
        <w:jc w:val="both"/>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3.3.2 Профессиональные компетенции</w:t>
      </w:r>
    </w:p>
    <w:p w14:paraId="68933705"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 xml:space="preserve">1. </w:t>
      </w:r>
      <w:r w:rsidRPr="00B26672">
        <w:rPr>
          <w:rFonts w:eastAsia="Arial Unicode MS" w:cs="Times New Roman"/>
          <w:b/>
          <w:bCs/>
          <w:color w:val="000000"/>
          <w:kern w:val="0"/>
          <w:sz w:val="24"/>
          <w:szCs w:val="24"/>
          <w:lang w:eastAsia="ru-RU"/>
          <w14:ligatures w14:val="none"/>
        </w:rPr>
        <w:t>Проведение мероприятий по профилактике инфекций, связанных с оказанием медицинской помощи</w:t>
      </w:r>
      <w:r w:rsidRPr="00B26672">
        <w:rPr>
          <w:rFonts w:eastAsia="Arial Unicode MS" w:cs="Times New Roman"/>
          <w:b/>
          <w:color w:val="000000"/>
          <w:kern w:val="0"/>
          <w:sz w:val="24"/>
          <w:szCs w:val="24"/>
          <w:lang w:eastAsia="ru-RU"/>
          <w14:ligatures w14:val="none"/>
        </w:rPr>
        <w:t>:</w:t>
      </w:r>
    </w:p>
    <w:p w14:paraId="72B2A1C4"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1.1. Организовывать рабочее место.</w:t>
      </w:r>
    </w:p>
    <w:p w14:paraId="49F4E313"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1.2. Обеспечивать безопасную окружающую среду.</w:t>
      </w:r>
    </w:p>
    <w:p w14:paraId="52B827F1"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1.3. Обеспечивать внутренний контроль качества и безопасности медицинской деятельности.</w:t>
      </w:r>
    </w:p>
    <w:p w14:paraId="7DE132CC"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 xml:space="preserve">2. </w:t>
      </w:r>
      <w:r w:rsidRPr="00B26672">
        <w:rPr>
          <w:rFonts w:eastAsia="Arial Unicode MS" w:cs="Times New Roman"/>
          <w:b/>
          <w:bCs/>
          <w:color w:val="000000"/>
          <w:kern w:val="0"/>
          <w:sz w:val="24"/>
          <w:szCs w:val="24"/>
          <w:lang w:eastAsia="ru-RU"/>
          <w14:ligatures w14:val="none"/>
        </w:rPr>
        <w:t xml:space="preserve">Ведение медицинской документации, организация </w:t>
      </w:r>
      <w:proofErr w:type="gramStart"/>
      <w:r w:rsidRPr="00B26672">
        <w:rPr>
          <w:rFonts w:eastAsia="Arial Unicode MS" w:cs="Times New Roman"/>
          <w:b/>
          <w:bCs/>
          <w:color w:val="000000"/>
          <w:kern w:val="0"/>
          <w:sz w:val="24"/>
          <w:szCs w:val="24"/>
          <w:lang w:eastAsia="ru-RU"/>
          <w14:ligatures w14:val="none"/>
        </w:rPr>
        <w:t>деятельности  находящегося</w:t>
      </w:r>
      <w:proofErr w:type="gramEnd"/>
      <w:r w:rsidRPr="00B26672">
        <w:rPr>
          <w:rFonts w:eastAsia="Arial Unicode MS" w:cs="Times New Roman"/>
          <w:b/>
          <w:bCs/>
          <w:color w:val="000000"/>
          <w:kern w:val="0"/>
          <w:sz w:val="24"/>
          <w:szCs w:val="24"/>
          <w:lang w:eastAsia="ru-RU"/>
          <w14:ligatures w14:val="none"/>
        </w:rPr>
        <w:t xml:space="preserve"> в распоряжении медицинского персонала</w:t>
      </w:r>
      <w:r w:rsidRPr="00B26672">
        <w:rPr>
          <w:rFonts w:eastAsia="Arial Unicode MS" w:cs="Times New Roman"/>
          <w:b/>
          <w:color w:val="000000"/>
          <w:kern w:val="0"/>
          <w:sz w:val="24"/>
          <w:szCs w:val="24"/>
          <w:lang w:eastAsia="ru-RU"/>
          <w14:ligatures w14:val="none"/>
        </w:rPr>
        <w:t>:</w:t>
      </w:r>
    </w:p>
    <w:p w14:paraId="4366ABAD"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2.1. Заполнять медицинскую документацию, в том числе в форме электронного документа.</w:t>
      </w:r>
    </w:p>
    <w:p w14:paraId="54D4F785"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2.2. Использовать в работе медицинские информационные системы и информационно-телекоммуникационную сеть "Интернет".</w:t>
      </w:r>
    </w:p>
    <w:p w14:paraId="092883D5"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2.3. Контролировать выполнение должностных обязанностей находящимся в распоряжении медицинским персоналом.</w:t>
      </w:r>
    </w:p>
    <w:p w14:paraId="72564609"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3. Проведение мероприятий по профилактике неинфекционных и инфекционных заболеваний, формированию здорового образа жизни:</w:t>
      </w:r>
    </w:p>
    <w:p w14:paraId="72C9C84B"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3.1. Консультировать население по вопросам профилактики заболеваний.</w:t>
      </w:r>
    </w:p>
    <w:p w14:paraId="4215DD5B"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3.2. Пропагандировать здоровый образ жизни.</w:t>
      </w:r>
    </w:p>
    <w:p w14:paraId="5BD9CC7D"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3.3. Участвовать в проведении профилактических осмотров и диспансеризации населения.</w:t>
      </w:r>
    </w:p>
    <w:p w14:paraId="4D86CED8"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3.4. Проводить санитарно-противоэпидемические мероприятия по профилактике инфекционных заболеваний.</w:t>
      </w:r>
    </w:p>
    <w:p w14:paraId="47BA22D7"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3.5. Участвовать в иммунопрофилактике инфекционных заболеваний.</w:t>
      </w:r>
    </w:p>
    <w:p w14:paraId="4AD75AEF"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4. Оказание медицинской помощи, осуществление сестринского ухода и наблюдения за пациентами при заболеваниях и (или) состояниях:</w:t>
      </w:r>
    </w:p>
    <w:p w14:paraId="42C871F1"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4.1. Проводить оценку состояния пациента.</w:t>
      </w:r>
    </w:p>
    <w:p w14:paraId="1EC812B4"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4.2. Выполнять медицинские манипуляции при оказании медицинской помощи пациенту.</w:t>
      </w:r>
    </w:p>
    <w:p w14:paraId="7C82494C"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4.3. Осуществлять уход за пациентом.</w:t>
      </w:r>
    </w:p>
    <w:p w14:paraId="2D42D482"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 xml:space="preserve">ПК 4.4. Обучать пациента (его законных представителей) и лиц, осуществляющих уход, приемам ухода и </w:t>
      </w:r>
      <w:proofErr w:type="spellStart"/>
      <w:r w:rsidRPr="00B26672">
        <w:rPr>
          <w:rFonts w:eastAsia="Arial Unicode MS" w:cs="Times New Roman"/>
          <w:bCs/>
          <w:color w:val="000000"/>
          <w:kern w:val="0"/>
          <w:sz w:val="24"/>
          <w:szCs w:val="24"/>
          <w:lang w:eastAsia="ru-RU"/>
          <w14:ligatures w14:val="none"/>
        </w:rPr>
        <w:t>самоухода</w:t>
      </w:r>
      <w:proofErr w:type="spellEnd"/>
      <w:r w:rsidRPr="00B26672">
        <w:rPr>
          <w:rFonts w:eastAsia="Arial Unicode MS" w:cs="Times New Roman"/>
          <w:bCs/>
          <w:color w:val="000000"/>
          <w:kern w:val="0"/>
          <w:sz w:val="24"/>
          <w:szCs w:val="24"/>
          <w:lang w:eastAsia="ru-RU"/>
          <w14:ligatures w14:val="none"/>
        </w:rPr>
        <w:t>.</w:t>
      </w:r>
    </w:p>
    <w:p w14:paraId="77DF4847"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4.5. Оказывать медицинскую помощь в неотложной форме.</w:t>
      </w:r>
    </w:p>
    <w:p w14:paraId="4BE4CFD1"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4.6. Участвовать в проведении мероприятий медицинской реабилитации.</w:t>
      </w:r>
    </w:p>
    <w:p w14:paraId="240560DD"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5. Оказание медицинской помощи в экстренной форме:</w:t>
      </w:r>
    </w:p>
    <w:p w14:paraId="7D61D340"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5.1. Распознавать состояния, представляющие угрозу жизни.</w:t>
      </w:r>
    </w:p>
    <w:p w14:paraId="2CF23DB4"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5.2. Оказывать медицинскую помощь в экстренной форме.</w:t>
      </w:r>
    </w:p>
    <w:p w14:paraId="6435FB2E"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05F1F6EB" w14:textId="77777777" w:rsidR="00B26672" w:rsidRPr="00B26672" w:rsidRDefault="00B26672" w:rsidP="00B26672">
      <w:pPr>
        <w:spacing w:after="0"/>
        <w:rPr>
          <w:rFonts w:eastAsia="Arial Unicode MS" w:cs="Times New Roman"/>
          <w:bCs/>
          <w:color w:val="000000"/>
          <w:kern w:val="0"/>
          <w:sz w:val="24"/>
          <w:szCs w:val="24"/>
          <w:lang w:eastAsia="ru-RU"/>
          <w14:ligatures w14:val="none"/>
        </w:rPr>
      </w:pPr>
      <w:r w:rsidRPr="00B26672">
        <w:rPr>
          <w:rFonts w:eastAsia="Arial Unicode MS" w:cs="Times New Roman"/>
          <w:bCs/>
          <w:color w:val="000000"/>
          <w:kern w:val="0"/>
          <w:sz w:val="24"/>
          <w:szCs w:val="24"/>
          <w:lang w:eastAsia="ru-RU"/>
          <w14:ligatures w14:val="none"/>
        </w:rPr>
        <w:t>ПК 5.4. Осуществлять клиническое использование крови и (или) ее компонентов.</w:t>
      </w:r>
    </w:p>
    <w:p w14:paraId="2E9A5BBB" w14:textId="77777777" w:rsidR="00B26672" w:rsidRPr="00B26672" w:rsidRDefault="00B26672" w:rsidP="00B26672">
      <w:pPr>
        <w:spacing w:after="0"/>
        <w:jc w:val="center"/>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4. ДОКУМЕНТЫ, РЕГЛАМЕНТИРУЮЩИЕ СОДЕРЖАНИЕ И ОРГАНИЗАЦИЮ ОБРАЗОВАТЕЛЬНОГО ПРОЦЕССА ПРИ РЕАЛИЗАЦИИ ОПОП</w:t>
      </w:r>
    </w:p>
    <w:p w14:paraId="72BDDDE9"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 xml:space="preserve">4.1 Учебный план </w:t>
      </w:r>
      <w:r w:rsidRPr="00B26672">
        <w:rPr>
          <w:rFonts w:eastAsia="Arial Unicode MS" w:cs="Arial Unicode MS"/>
          <w:bCs/>
          <w:color w:val="000000"/>
          <w:kern w:val="0"/>
          <w:sz w:val="24"/>
          <w:szCs w:val="24"/>
          <w:lang w:eastAsia="ru-RU"/>
          <w14:ligatures w14:val="none"/>
        </w:rPr>
        <w:t>(Приложение 1)</w:t>
      </w:r>
    </w:p>
    <w:p w14:paraId="78F730B2"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Учебный план определяет следующие качественные и количественные характеристики ОПОП: </w:t>
      </w:r>
    </w:p>
    <w:p w14:paraId="3E142303"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 объемные параметры учебной нагрузки в целом, по годам обучения и по семестрам; </w:t>
      </w:r>
    </w:p>
    <w:p w14:paraId="258FF7CB"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lastRenderedPageBreak/>
        <w:t xml:space="preserve">– перечень учебных дисциплин, профессиональных модулей и их составных элементов (междисциплинарных курсов, практик); </w:t>
      </w:r>
    </w:p>
    <w:p w14:paraId="1F21E816"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 последовательность изучения учебных дисциплин и профессиональных модулей; </w:t>
      </w:r>
    </w:p>
    <w:p w14:paraId="72D15673"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 виды учебных занятий; </w:t>
      </w:r>
    </w:p>
    <w:p w14:paraId="63EE7E66"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4F73FC60"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сроки подготовки и проведения государственной (итоговой) аттестации.</w:t>
      </w:r>
    </w:p>
    <w:p w14:paraId="2FA5C93D" w14:textId="77777777" w:rsidR="00B26672" w:rsidRPr="00B26672" w:rsidRDefault="00B26672" w:rsidP="00B26672">
      <w:pPr>
        <w:spacing w:after="0"/>
        <w:rPr>
          <w:rFonts w:eastAsia="Times New Roman" w:cs="Times New Roman"/>
          <w:bCs/>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 xml:space="preserve">4.2 </w:t>
      </w:r>
      <w:r w:rsidRPr="00B26672">
        <w:rPr>
          <w:rFonts w:eastAsia="Times New Roman" w:cs="Times New Roman"/>
          <w:b/>
          <w:bCs/>
          <w:color w:val="000000"/>
          <w:kern w:val="0"/>
          <w:sz w:val="24"/>
          <w:szCs w:val="24"/>
          <w:lang w:eastAsia="ru-RU"/>
          <w14:ligatures w14:val="none"/>
        </w:rPr>
        <w:t xml:space="preserve">Календарный учебный график </w:t>
      </w:r>
      <w:r w:rsidRPr="00B26672">
        <w:rPr>
          <w:rFonts w:eastAsia="Times New Roman" w:cs="Times New Roman"/>
          <w:bCs/>
          <w:color w:val="000000"/>
          <w:kern w:val="0"/>
          <w:sz w:val="24"/>
          <w:szCs w:val="24"/>
          <w:lang w:eastAsia="ru-RU"/>
          <w14:ligatures w14:val="none"/>
        </w:rPr>
        <w:t>(Приложение 2)</w:t>
      </w:r>
    </w:p>
    <w:p w14:paraId="06260540"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p>
    <w:p w14:paraId="7BA424CA"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63245098" w14:textId="77777777" w:rsidR="00B26672" w:rsidRPr="00B26672" w:rsidRDefault="00B26672" w:rsidP="00B26672">
      <w:pPr>
        <w:spacing w:after="0"/>
        <w:rPr>
          <w:rFonts w:eastAsia="Times New Roman" w:cs="Times New Roman"/>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 xml:space="preserve">4.3. </w:t>
      </w:r>
      <w:proofErr w:type="gramStart"/>
      <w:r w:rsidRPr="00B26672">
        <w:rPr>
          <w:rFonts w:eastAsia="Times New Roman" w:cs="Times New Roman"/>
          <w:b/>
          <w:bCs/>
          <w:color w:val="000000"/>
          <w:kern w:val="0"/>
          <w:sz w:val="24"/>
          <w:szCs w:val="24"/>
          <w:lang w:eastAsia="ru-RU"/>
          <w14:ligatures w14:val="none"/>
        </w:rPr>
        <w:t>Рабочие  программы</w:t>
      </w:r>
      <w:proofErr w:type="gramEnd"/>
      <w:r w:rsidRPr="00B26672">
        <w:rPr>
          <w:rFonts w:eastAsia="Times New Roman" w:cs="Times New Roman"/>
          <w:b/>
          <w:bCs/>
          <w:color w:val="000000"/>
          <w:kern w:val="0"/>
          <w:sz w:val="24"/>
          <w:szCs w:val="24"/>
          <w:lang w:eastAsia="ru-RU"/>
          <w14:ligatures w14:val="none"/>
        </w:rPr>
        <w:t xml:space="preserve">  </w:t>
      </w:r>
      <w:proofErr w:type="gramStart"/>
      <w:r w:rsidRPr="00B26672">
        <w:rPr>
          <w:rFonts w:eastAsia="Times New Roman" w:cs="Times New Roman"/>
          <w:b/>
          <w:bCs/>
          <w:color w:val="000000"/>
          <w:kern w:val="0"/>
          <w:sz w:val="24"/>
          <w:szCs w:val="24"/>
          <w:lang w:eastAsia="ru-RU"/>
          <w14:ligatures w14:val="none"/>
        </w:rPr>
        <w:t>учебных  дисциплин,  профессиональных</w:t>
      </w:r>
      <w:proofErr w:type="gramEnd"/>
      <w:r w:rsidRPr="00B26672">
        <w:rPr>
          <w:rFonts w:eastAsia="Times New Roman" w:cs="Times New Roman"/>
          <w:b/>
          <w:bCs/>
          <w:color w:val="000000"/>
          <w:kern w:val="0"/>
          <w:sz w:val="24"/>
          <w:szCs w:val="24"/>
          <w:lang w:eastAsia="ru-RU"/>
          <w14:ligatures w14:val="none"/>
        </w:rPr>
        <w:t xml:space="preserve">  модулей, практик </w:t>
      </w:r>
      <w:r w:rsidRPr="00B26672">
        <w:rPr>
          <w:rFonts w:eastAsia="Times New Roman" w:cs="Times New Roman"/>
          <w:bCs/>
          <w:color w:val="000000"/>
          <w:kern w:val="0"/>
          <w:sz w:val="24"/>
          <w:szCs w:val="24"/>
          <w:lang w:eastAsia="ru-RU"/>
          <w14:ligatures w14:val="none"/>
        </w:rPr>
        <w:t>(Приложение 3)</w:t>
      </w:r>
    </w:p>
    <w:p w14:paraId="0334B0C3"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w:t>
      </w:r>
      <w:proofErr w:type="gramStart"/>
      <w:r w:rsidRPr="00B26672">
        <w:rPr>
          <w:rFonts w:eastAsia="Arial Unicode MS" w:cs="Times New Roman"/>
          <w:color w:val="000000"/>
          <w:kern w:val="0"/>
          <w:sz w:val="24"/>
          <w:szCs w:val="24"/>
          <w:lang w:eastAsia="ru-RU"/>
          <w14:ligatures w14:val="none"/>
        </w:rPr>
        <w:t>практик  базовой</w:t>
      </w:r>
      <w:proofErr w:type="gramEnd"/>
      <w:r w:rsidRPr="00B26672">
        <w:rPr>
          <w:rFonts w:eastAsia="Arial Unicode MS" w:cs="Times New Roman"/>
          <w:color w:val="000000"/>
          <w:kern w:val="0"/>
          <w:sz w:val="24"/>
          <w:szCs w:val="24"/>
          <w:lang w:eastAsia="ru-RU"/>
          <w14:ligatures w14:val="none"/>
        </w:rPr>
        <w:t xml:space="preserve">, вариативной частей учебного плана и дисциплин по выбору обучающегося. </w:t>
      </w:r>
    </w:p>
    <w:p w14:paraId="176DDEA4"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Перечень программ учебных дисциплин профессиональных модулей и</w:t>
      </w:r>
    </w:p>
    <w:p w14:paraId="6D02FD17"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практик ОПОП СПО ППССЗ приведен в таблице 1.</w:t>
      </w:r>
    </w:p>
    <w:p w14:paraId="26B43F16" w14:textId="77777777" w:rsidR="00B26672" w:rsidRPr="00B26672" w:rsidRDefault="00B26672" w:rsidP="00B26672">
      <w:pPr>
        <w:spacing w:after="0"/>
        <w:jc w:val="right"/>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Таблица 1</w:t>
      </w:r>
    </w:p>
    <w:tbl>
      <w:tblPr>
        <w:tblStyle w:val="11"/>
        <w:tblW w:w="0" w:type="auto"/>
        <w:tblLook w:val="04A0" w:firstRow="1" w:lastRow="0" w:firstColumn="1" w:lastColumn="0" w:noHBand="0" w:noVBand="1"/>
      </w:tblPr>
      <w:tblGrid>
        <w:gridCol w:w="1596"/>
        <w:gridCol w:w="7465"/>
      </w:tblGrid>
      <w:tr w:rsidR="00B26672" w:rsidRPr="00B26672" w14:paraId="33171A62" w14:textId="77777777" w:rsidTr="00901535">
        <w:tc>
          <w:tcPr>
            <w:tcW w:w="1596" w:type="dxa"/>
          </w:tcPr>
          <w:p w14:paraId="6BE4FFD6" w14:textId="77777777" w:rsidR="00B26672" w:rsidRPr="00B26672" w:rsidRDefault="00B26672" w:rsidP="00B26672">
            <w:pPr>
              <w:jc w:val="center"/>
              <w:rPr>
                <w:rFonts w:eastAsia="Arial Unicode MS" w:cs="Times New Roman"/>
                <w:b/>
                <w:bCs/>
                <w:color w:val="000000"/>
                <w:sz w:val="24"/>
                <w:szCs w:val="24"/>
                <w:lang w:eastAsia="ru-RU"/>
              </w:rPr>
            </w:pPr>
            <w:r w:rsidRPr="00B26672">
              <w:rPr>
                <w:rFonts w:eastAsia="Arial Unicode MS" w:cs="Times New Roman"/>
                <w:b/>
                <w:bCs/>
                <w:color w:val="000000"/>
                <w:sz w:val="24"/>
                <w:szCs w:val="24"/>
                <w:lang w:eastAsia="ru-RU"/>
              </w:rPr>
              <w:t>Индекс дисциплины</w:t>
            </w:r>
          </w:p>
        </w:tc>
        <w:tc>
          <w:tcPr>
            <w:tcW w:w="7465" w:type="dxa"/>
          </w:tcPr>
          <w:p w14:paraId="4B37B492" w14:textId="77777777" w:rsidR="00B26672" w:rsidRPr="00B26672" w:rsidRDefault="00B26672" w:rsidP="00B26672">
            <w:pPr>
              <w:jc w:val="center"/>
              <w:rPr>
                <w:rFonts w:eastAsia="Arial Unicode MS" w:cs="Times New Roman"/>
                <w:b/>
                <w:bCs/>
                <w:color w:val="000000"/>
                <w:sz w:val="24"/>
                <w:szCs w:val="24"/>
                <w:lang w:eastAsia="ru-RU"/>
              </w:rPr>
            </w:pPr>
            <w:r w:rsidRPr="00B26672">
              <w:rPr>
                <w:rFonts w:eastAsia="Arial Unicode MS" w:cs="Times New Roman"/>
                <w:b/>
                <w:bCs/>
                <w:color w:val="000000"/>
                <w:sz w:val="24"/>
                <w:szCs w:val="24"/>
                <w:lang w:eastAsia="ru-RU"/>
              </w:rPr>
              <w:t>Наименование рабочей программы учебной дисциплины</w:t>
            </w:r>
          </w:p>
        </w:tc>
      </w:tr>
      <w:tr w:rsidR="00B26672" w:rsidRPr="00B26672" w14:paraId="1B261719" w14:textId="77777777" w:rsidTr="00901535">
        <w:tc>
          <w:tcPr>
            <w:tcW w:w="9061" w:type="dxa"/>
            <w:gridSpan w:val="2"/>
          </w:tcPr>
          <w:p w14:paraId="185BF72C" w14:textId="77777777" w:rsidR="00B26672" w:rsidRPr="00B26672" w:rsidRDefault="00B26672" w:rsidP="00B26672">
            <w:pPr>
              <w:jc w:val="center"/>
              <w:rPr>
                <w:rFonts w:eastAsia="Arial Unicode MS" w:cs="Times New Roman"/>
                <w:b/>
                <w:bCs/>
                <w:color w:val="000000"/>
                <w:sz w:val="24"/>
                <w:szCs w:val="24"/>
                <w:lang w:eastAsia="ru-RU"/>
              </w:rPr>
            </w:pPr>
            <w:r w:rsidRPr="00B26672">
              <w:rPr>
                <w:rFonts w:eastAsia="Arial Unicode MS" w:cs="Times New Roman"/>
                <w:b/>
                <w:bCs/>
                <w:color w:val="000000"/>
                <w:sz w:val="24"/>
                <w:szCs w:val="24"/>
                <w:lang w:eastAsia="ru-RU"/>
              </w:rPr>
              <w:t>Социально-гуманитарный цикл</w:t>
            </w:r>
          </w:p>
        </w:tc>
      </w:tr>
      <w:tr w:rsidR="00B26672" w:rsidRPr="00B26672" w14:paraId="4A6718EB" w14:textId="77777777" w:rsidTr="00901535">
        <w:trPr>
          <w:trHeight w:val="300"/>
        </w:trPr>
        <w:tc>
          <w:tcPr>
            <w:tcW w:w="1596" w:type="dxa"/>
            <w:hideMark/>
          </w:tcPr>
          <w:p w14:paraId="1F50D1D5"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СГ.01</w:t>
            </w:r>
          </w:p>
        </w:tc>
        <w:tc>
          <w:tcPr>
            <w:tcW w:w="7465" w:type="dxa"/>
            <w:hideMark/>
          </w:tcPr>
          <w:p w14:paraId="7A8E913F"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История России</w:t>
            </w:r>
          </w:p>
        </w:tc>
      </w:tr>
      <w:tr w:rsidR="00B26672" w:rsidRPr="00B26672" w14:paraId="33A2FFFE" w14:textId="77777777" w:rsidTr="00901535">
        <w:trPr>
          <w:trHeight w:val="705"/>
        </w:trPr>
        <w:tc>
          <w:tcPr>
            <w:tcW w:w="1596" w:type="dxa"/>
            <w:hideMark/>
          </w:tcPr>
          <w:p w14:paraId="7033D319"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СГ.02</w:t>
            </w:r>
          </w:p>
        </w:tc>
        <w:tc>
          <w:tcPr>
            <w:tcW w:w="7465" w:type="dxa"/>
            <w:hideMark/>
          </w:tcPr>
          <w:p w14:paraId="0F365D39"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Иностранный язык в профессиональной деятельности</w:t>
            </w:r>
          </w:p>
        </w:tc>
      </w:tr>
      <w:tr w:rsidR="00B26672" w:rsidRPr="00B26672" w14:paraId="1918040E" w14:textId="77777777" w:rsidTr="00901535">
        <w:trPr>
          <w:trHeight w:val="615"/>
        </w:trPr>
        <w:tc>
          <w:tcPr>
            <w:tcW w:w="1596" w:type="dxa"/>
            <w:hideMark/>
          </w:tcPr>
          <w:p w14:paraId="0F43742A"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СГ.03</w:t>
            </w:r>
          </w:p>
        </w:tc>
        <w:tc>
          <w:tcPr>
            <w:tcW w:w="7465" w:type="dxa"/>
            <w:hideMark/>
          </w:tcPr>
          <w:p w14:paraId="29CC2E46"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Безопасность жизнедеятельности</w:t>
            </w:r>
          </w:p>
        </w:tc>
      </w:tr>
      <w:tr w:rsidR="00B26672" w:rsidRPr="00B26672" w14:paraId="3437DD02" w14:textId="77777777" w:rsidTr="00901535">
        <w:trPr>
          <w:trHeight w:val="480"/>
        </w:trPr>
        <w:tc>
          <w:tcPr>
            <w:tcW w:w="1596" w:type="dxa"/>
            <w:hideMark/>
          </w:tcPr>
          <w:p w14:paraId="496051A5"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СГ.04</w:t>
            </w:r>
          </w:p>
        </w:tc>
        <w:tc>
          <w:tcPr>
            <w:tcW w:w="7465" w:type="dxa"/>
            <w:hideMark/>
          </w:tcPr>
          <w:p w14:paraId="0F290880"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Физическая культура</w:t>
            </w:r>
          </w:p>
        </w:tc>
      </w:tr>
      <w:tr w:rsidR="00B26672" w:rsidRPr="00B26672" w14:paraId="67D510FC" w14:textId="77777777" w:rsidTr="00901535">
        <w:trPr>
          <w:trHeight w:val="615"/>
        </w:trPr>
        <w:tc>
          <w:tcPr>
            <w:tcW w:w="1596" w:type="dxa"/>
            <w:hideMark/>
          </w:tcPr>
          <w:p w14:paraId="5E266CA4"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СГ.05</w:t>
            </w:r>
          </w:p>
        </w:tc>
        <w:tc>
          <w:tcPr>
            <w:tcW w:w="7465" w:type="dxa"/>
            <w:hideMark/>
          </w:tcPr>
          <w:p w14:paraId="0322C465"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Основы бережливого производства</w:t>
            </w:r>
          </w:p>
        </w:tc>
      </w:tr>
      <w:tr w:rsidR="00B26672" w:rsidRPr="00B26672" w14:paraId="624C0143" w14:textId="77777777" w:rsidTr="00901535">
        <w:trPr>
          <w:trHeight w:val="615"/>
        </w:trPr>
        <w:tc>
          <w:tcPr>
            <w:tcW w:w="1596" w:type="dxa"/>
            <w:hideMark/>
          </w:tcPr>
          <w:p w14:paraId="73F97986"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СГ.06</w:t>
            </w:r>
          </w:p>
        </w:tc>
        <w:tc>
          <w:tcPr>
            <w:tcW w:w="7465" w:type="dxa"/>
            <w:hideMark/>
          </w:tcPr>
          <w:p w14:paraId="44B802B0"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Основы финансовой грамотности</w:t>
            </w:r>
          </w:p>
        </w:tc>
      </w:tr>
      <w:tr w:rsidR="00B26672" w:rsidRPr="00B26672" w14:paraId="646C5370" w14:textId="77777777" w:rsidTr="00901535">
        <w:tc>
          <w:tcPr>
            <w:tcW w:w="9061" w:type="dxa"/>
            <w:gridSpan w:val="2"/>
          </w:tcPr>
          <w:p w14:paraId="18D953B0" w14:textId="77777777" w:rsidR="00B26672" w:rsidRPr="00B26672" w:rsidRDefault="00B26672" w:rsidP="00B26672">
            <w:pPr>
              <w:jc w:val="center"/>
              <w:rPr>
                <w:rFonts w:eastAsia="Arial Unicode MS" w:cs="Times New Roman"/>
                <w:b/>
                <w:bCs/>
                <w:color w:val="000000"/>
                <w:sz w:val="24"/>
                <w:szCs w:val="24"/>
                <w:lang w:eastAsia="ru-RU"/>
              </w:rPr>
            </w:pPr>
            <w:r w:rsidRPr="00B26672">
              <w:rPr>
                <w:rFonts w:eastAsia="Arial Unicode MS" w:cs="Times New Roman"/>
                <w:b/>
                <w:bCs/>
                <w:color w:val="000000"/>
                <w:sz w:val="24"/>
                <w:szCs w:val="24"/>
                <w:lang w:eastAsia="ru-RU"/>
              </w:rPr>
              <w:t>Общепрофессиональный цикл</w:t>
            </w:r>
          </w:p>
        </w:tc>
      </w:tr>
      <w:tr w:rsidR="00B26672" w:rsidRPr="00B26672" w14:paraId="44DBD365" w14:textId="77777777" w:rsidTr="00901535">
        <w:trPr>
          <w:trHeight w:val="600"/>
        </w:trPr>
        <w:tc>
          <w:tcPr>
            <w:tcW w:w="1596" w:type="dxa"/>
            <w:hideMark/>
          </w:tcPr>
          <w:p w14:paraId="2AC9DAFD"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ОП.01</w:t>
            </w:r>
          </w:p>
        </w:tc>
        <w:tc>
          <w:tcPr>
            <w:tcW w:w="7465" w:type="dxa"/>
            <w:hideMark/>
          </w:tcPr>
          <w:p w14:paraId="1CE2D396"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Информационные технологии в профессиональной деятельности</w:t>
            </w:r>
          </w:p>
        </w:tc>
      </w:tr>
      <w:tr w:rsidR="00B26672" w:rsidRPr="00B26672" w14:paraId="4FFF902F" w14:textId="77777777" w:rsidTr="00901535">
        <w:trPr>
          <w:trHeight w:val="525"/>
        </w:trPr>
        <w:tc>
          <w:tcPr>
            <w:tcW w:w="1596" w:type="dxa"/>
            <w:hideMark/>
          </w:tcPr>
          <w:p w14:paraId="4049A27B"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ОП.02</w:t>
            </w:r>
          </w:p>
        </w:tc>
        <w:tc>
          <w:tcPr>
            <w:tcW w:w="7465" w:type="dxa"/>
            <w:noWrap/>
            <w:hideMark/>
          </w:tcPr>
          <w:p w14:paraId="63EB2BE3"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Анатомия и физиология человека</w:t>
            </w:r>
          </w:p>
        </w:tc>
      </w:tr>
      <w:tr w:rsidR="00B26672" w:rsidRPr="00B26672" w14:paraId="2E789139" w14:textId="77777777" w:rsidTr="00901535">
        <w:trPr>
          <w:trHeight w:val="705"/>
        </w:trPr>
        <w:tc>
          <w:tcPr>
            <w:tcW w:w="1596" w:type="dxa"/>
            <w:hideMark/>
          </w:tcPr>
          <w:p w14:paraId="1A4B4A6C"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ОП.03</w:t>
            </w:r>
          </w:p>
        </w:tc>
        <w:tc>
          <w:tcPr>
            <w:tcW w:w="7465" w:type="dxa"/>
            <w:hideMark/>
          </w:tcPr>
          <w:p w14:paraId="5572C190"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Основы латинского языка с медицинской терминологией</w:t>
            </w:r>
          </w:p>
        </w:tc>
      </w:tr>
      <w:tr w:rsidR="00B26672" w:rsidRPr="00B26672" w14:paraId="7B88CBC8" w14:textId="77777777" w:rsidTr="00901535">
        <w:trPr>
          <w:trHeight w:val="390"/>
        </w:trPr>
        <w:tc>
          <w:tcPr>
            <w:tcW w:w="1596" w:type="dxa"/>
            <w:hideMark/>
          </w:tcPr>
          <w:p w14:paraId="6267FE5D"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ОП.04</w:t>
            </w:r>
          </w:p>
        </w:tc>
        <w:tc>
          <w:tcPr>
            <w:tcW w:w="7465" w:type="dxa"/>
            <w:hideMark/>
          </w:tcPr>
          <w:p w14:paraId="4A961AA3"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Основы патологии</w:t>
            </w:r>
          </w:p>
        </w:tc>
      </w:tr>
      <w:tr w:rsidR="00B26672" w:rsidRPr="00B26672" w14:paraId="777C1B90" w14:textId="77777777" w:rsidTr="00901535">
        <w:trPr>
          <w:trHeight w:val="600"/>
        </w:trPr>
        <w:tc>
          <w:tcPr>
            <w:tcW w:w="1596" w:type="dxa"/>
            <w:hideMark/>
          </w:tcPr>
          <w:p w14:paraId="49FEBF6D"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ОП.05</w:t>
            </w:r>
          </w:p>
        </w:tc>
        <w:tc>
          <w:tcPr>
            <w:tcW w:w="7465" w:type="dxa"/>
            <w:hideMark/>
          </w:tcPr>
          <w:p w14:paraId="4D029788"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Основы микробиологии и иммунологии</w:t>
            </w:r>
          </w:p>
        </w:tc>
      </w:tr>
      <w:tr w:rsidR="00B26672" w:rsidRPr="00B26672" w14:paraId="5115012C" w14:textId="77777777" w:rsidTr="00901535">
        <w:trPr>
          <w:trHeight w:val="600"/>
        </w:trPr>
        <w:tc>
          <w:tcPr>
            <w:tcW w:w="1596" w:type="dxa"/>
            <w:hideMark/>
          </w:tcPr>
          <w:p w14:paraId="6F3A5760"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lastRenderedPageBreak/>
              <w:t>ОП.06</w:t>
            </w:r>
          </w:p>
        </w:tc>
        <w:tc>
          <w:tcPr>
            <w:tcW w:w="7465" w:type="dxa"/>
            <w:hideMark/>
          </w:tcPr>
          <w:p w14:paraId="2C36E5A7"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Генетика человека с основами медицинской генетики</w:t>
            </w:r>
          </w:p>
        </w:tc>
      </w:tr>
      <w:tr w:rsidR="00B26672" w:rsidRPr="00B26672" w14:paraId="186DD6F0" w14:textId="77777777" w:rsidTr="00901535">
        <w:trPr>
          <w:trHeight w:val="300"/>
        </w:trPr>
        <w:tc>
          <w:tcPr>
            <w:tcW w:w="1596" w:type="dxa"/>
            <w:hideMark/>
          </w:tcPr>
          <w:p w14:paraId="2DDAD618"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ОП.07</w:t>
            </w:r>
          </w:p>
        </w:tc>
        <w:tc>
          <w:tcPr>
            <w:tcW w:w="7465" w:type="dxa"/>
            <w:hideMark/>
          </w:tcPr>
          <w:p w14:paraId="3F5419C8"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Фармакология</w:t>
            </w:r>
          </w:p>
        </w:tc>
      </w:tr>
      <w:tr w:rsidR="00B26672" w:rsidRPr="00B26672" w14:paraId="15F9BC46" w14:textId="77777777" w:rsidTr="00901535">
        <w:trPr>
          <w:trHeight w:val="600"/>
        </w:trPr>
        <w:tc>
          <w:tcPr>
            <w:tcW w:w="1596" w:type="dxa"/>
            <w:hideMark/>
          </w:tcPr>
          <w:p w14:paraId="48DB8164"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ОП.08</w:t>
            </w:r>
          </w:p>
        </w:tc>
        <w:tc>
          <w:tcPr>
            <w:tcW w:w="7465" w:type="dxa"/>
            <w:hideMark/>
          </w:tcPr>
          <w:p w14:paraId="27FFA8C1"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Общественное здоровье и здравоохранение</w:t>
            </w:r>
          </w:p>
        </w:tc>
      </w:tr>
      <w:tr w:rsidR="00B26672" w:rsidRPr="00B26672" w14:paraId="12B6F184" w14:textId="77777777" w:rsidTr="00901535">
        <w:trPr>
          <w:trHeight w:val="300"/>
        </w:trPr>
        <w:tc>
          <w:tcPr>
            <w:tcW w:w="1596" w:type="dxa"/>
            <w:hideMark/>
          </w:tcPr>
          <w:p w14:paraId="28B879D6"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ОП.09</w:t>
            </w:r>
          </w:p>
        </w:tc>
        <w:tc>
          <w:tcPr>
            <w:tcW w:w="7465" w:type="dxa"/>
            <w:hideMark/>
          </w:tcPr>
          <w:p w14:paraId="4826C741"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Гигиена и экология человека</w:t>
            </w:r>
          </w:p>
        </w:tc>
      </w:tr>
      <w:tr w:rsidR="00B26672" w:rsidRPr="00B26672" w14:paraId="4131409F" w14:textId="77777777" w:rsidTr="00901535">
        <w:trPr>
          <w:trHeight w:val="300"/>
        </w:trPr>
        <w:tc>
          <w:tcPr>
            <w:tcW w:w="1596" w:type="dxa"/>
            <w:hideMark/>
          </w:tcPr>
          <w:p w14:paraId="0F5C13D2"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ОП.10</w:t>
            </w:r>
          </w:p>
        </w:tc>
        <w:tc>
          <w:tcPr>
            <w:tcW w:w="7465" w:type="dxa"/>
            <w:hideMark/>
          </w:tcPr>
          <w:p w14:paraId="5A7121F9"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Психология</w:t>
            </w:r>
          </w:p>
        </w:tc>
      </w:tr>
      <w:tr w:rsidR="00B26672" w:rsidRPr="00B26672" w14:paraId="513C449E" w14:textId="77777777" w:rsidTr="00901535">
        <w:trPr>
          <w:trHeight w:val="589"/>
        </w:trPr>
        <w:tc>
          <w:tcPr>
            <w:tcW w:w="1596" w:type="dxa"/>
            <w:hideMark/>
          </w:tcPr>
          <w:p w14:paraId="1988F492" w14:textId="77777777" w:rsidR="00B26672" w:rsidRPr="00B26672" w:rsidRDefault="00B26672" w:rsidP="00B26672">
            <w:pPr>
              <w:jc w:val="center"/>
              <w:rPr>
                <w:rFonts w:eastAsia="Times New Roman" w:cs="Times New Roman"/>
                <w:sz w:val="22"/>
                <w:lang w:eastAsia="ru-RU"/>
              </w:rPr>
            </w:pPr>
            <w:r w:rsidRPr="00B26672">
              <w:rPr>
                <w:rFonts w:eastAsia="Times New Roman" w:cs="Times New Roman"/>
                <w:sz w:val="22"/>
                <w:lang w:eastAsia="ru-RU"/>
              </w:rPr>
              <w:t>ОП.11</w:t>
            </w:r>
          </w:p>
        </w:tc>
        <w:tc>
          <w:tcPr>
            <w:tcW w:w="7465" w:type="dxa"/>
            <w:hideMark/>
          </w:tcPr>
          <w:p w14:paraId="361B5297"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Проектирование профессионального роста</w:t>
            </w:r>
            <w:r w:rsidRPr="00B26672">
              <w:rPr>
                <w:rFonts w:eastAsia="Times New Roman" w:cs="Times New Roman"/>
                <w:sz w:val="22"/>
                <w:lang w:eastAsia="ru-RU"/>
              </w:rPr>
              <w:br w:type="page"/>
              <w:t>и карьеры / Социальная адаптация и</w:t>
            </w:r>
            <w:r w:rsidRPr="00B26672">
              <w:rPr>
                <w:rFonts w:eastAsia="Times New Roman" w:cs="Times New Roman"/>
                <w:sz w:val="22"/>
                <w:lang w:eastAsia="ru-RU"/>
              </w:rPr>
              <w:br w:type="page"/>
              <w:t>основы социально-правовых знаний</w:t>
            </w:r>
          </w:p>
        </w:tc>
      </w:tr>
      <w:tr w:rsidR="00B26672" w:rsidRPr="00B26672" w14:paraId="69657CBD" w14:textId="77777777" w:rsidTr="00901535">
        <w:tc>
          <w:tcPr>
            <w:tcW w:w="9061" w:type="dxa"/>
            <w:gridSpan w:val="2"/>
          </w:tcPr>
          <w:p w14:paraId="10215278" w14:textId="77777777" w:rsidR="00B26672" w:rsidRPr="00B26672" w:rsidRDefault="00B26672" w:rsidP="00B26672">
            <w:pPr>
              <w:jc w:val="center"/>
              <w:rPr>
                <w:rFonts w:eastAsia="Arial Unicode MS" w:cs="Times New Roman"/>
                <w:b/>
                <w:bCs/>
                <w:color w:val="000000"/>
                <w:sz w:val="24"/>
                <w:szCs w:val="24"/>
                <w:lang w:eastAsia="ru-RU"/>
              </w:rPr>
            </w:pPr>
            <w:r w:rsidRPr="00B26672">
              <w:rPr>
                <w:rFonts w:eastAsia="Arial Unicode MS" w:cs="Times New Roman"/>
                <w:b/>
                <w:bCs/>
                <w:color w:val="000000"/>
                <w:sz w:val="24"/>
                <w:szCs w:val="24"/>
                <w:lang w:eastAsia="ru-RU"/>
              </w:rPr>
              <w:t>Профессиональный цикл</w:t>
            </w:r>
          </w:p>
        </w:tc>
      </w:tr>
      <w:tr w:rsidR="00B26672" w:rsidRPr="00B26672" w14:paraId="6F300309" w14:textId="77777777" w:rsidTr="00901535">
        <w:trPr>
          <w:trHeight w:val="725"/>
        </w:trPr>
        <w:tc>
          <w:tcPr>
            <w:tcW w:w="1596" w:type="dxa"/>
            <w:hideMark/>
          </w:tcPr>
          <w:p w14:paraId="756F52DF" w14:textId="77777777" w:rsidR="00B26672" w:rsidRPr="00B26672" w:rsidRDefault="00B26672" w:rsidP="00B26672">
            <w:pPr>
              <w:jc w:val="center"/>
              <w:rPr>
                <w:rFonts w:eastAsia="Times New Roman" w:cs="Times New Roman"/>
                <w:color w:val="000000"/>
                <w:sz w:val="22"/>
                <w:lang w:eastAsia="ru-RU"/>
              </w:rPr>
            </w:pPr>
            <w:r w:rsidRPr="00B26672">
              <w:rPr>
                <w:rFonts w:eastAsia="Times New Roman" w:cs="Times New Roman"/>
                <w:color w:val="000000"/>
                <w:sz w:val="22"/>
                <w:lang w:eastAsia="ru-RU"/>
              </w:rPr>
              <w:t>ПМ.01</w:t>
            </w:r>
          </w:p>
        </w:tc>
        <w:tc>
          <w:tcPr>
            <w:tcW w:w="7465" w:type="dxa"/>
          </w:tcPr>
          <w:p w14:paraId="4ACB2AA6"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Проведение мероприятий по профилактике инфекций, связанных с оказанием медицинской помощи</w:t>
            </w:r>
          </w:p>
        </w:tc>
      </w:tr>
      <w:tr w:rsidR="00B26672" w:rsidRPr="00B26672" w14:paraId="3D0BA2B8" w14:textId="77777777" w:rsidTr="00901535">
        <w:trPr>
          <w:trHeight w:val="707"/>
        </w:trPr>
        <w:tc>
          <w:tcPr>
            <w:tcW w:w="1596" w:type="dxa"/>
            <w:hideMark/>
          </w:tcPr>
          <w:p w14:paraId="1FF15D38" w14:textId="77777777" w:rsidR="00B26672" w:rsidRPr="00B26672" w:rsidRDefault="00B26672" w:rsidP="00B26672">
            <w:pPr>
              <w:jc w:val="center"/>
              <w:rPr>
                <w:rFonts w:eastAsia="Times New Roman" w:cs="Times New Roman"/>
                <w:color w:val="000000"/>
                <w:sz w:val="22"/>
                <w:lang w:eastAsia="ru-RU"/>
              </w:rPr>
            </w:pPr>
            <w:r w:rsidRPr="00B26672">
              <w:rPr>
                <w:rFonts w:eastAsia="Times New Roman" w:cs="Times New Roman"/>
                <w:color w:val="000000"/>
                <w:sz w:val="22"/>
                <w:lang w:eastAsia="ru-RU"/>
              </w:rPr>
              <w:t>ПМ.02</w:t>
            </w:r>
          </w:p>
        </w:tc>
        <w:tc>
          <w:tcPr>
            <w:tcW w:w="7465" w:type="dxa"/>
          </w:tcPr>
          <w:p w14:paraId="0991E505" w14:textId="77777777" w:rsidR="00B26672" w:rsidRPr="00B26672" w:rsidRDefault="00B26672" w:rsidP="00B26672">
            <w:pPr>
              <w:rPr>
                <w:rFonts w:eastAsia="Times New Roman" w:cs="Times New Roman"/>
                <w:sz w:val="22"/>
                <w:lang w:eastAsia="ru-RU"/>
              </w:rPr>
            </w:pPr>
            <w:r w:rsidRPr="00B26672">
              <w:rPr>
                <w:rFonts w:eastAsia="Times New Roman" w:cs="Times New Roman"/>
                <w:sz w:val="22"/>
                <w:lang w:eastAsia="ru-RU"/>
              </w:rPr>
              <w:t xml:space="preserve">Ведение медицинской документации, организация </w:t>
            </w:r>
            <w:proofErr w:type="gramStart"/>
            <w:r w:rsidRPr="00B26672">
              <w:rPr>
                <w:rFonts w:eastAsia="Times New Roman" w:cs="Times New Roman"/>
                <w:sz w:val="22"/>
                <w:lang w:eastAsia="ru-RU"/>
              </w:rPr>
              <w:t>деятельности  находящегося</w:t>
            </w:r>
            <w:proofErr w:type="gramEnd"/>
            <w:r w:rsidRPr="00B26672">
              <w:rPr>
                <w:rFonts w:eastAsia="Times New Roman" w:cs="Times New Roman"/>
                <w:sz w:val="22"/>
                <w:lang w:eastAsia="ru-RU"/>
              </w:rPr>
              <w:t xml:space="preserve"> в распоряжении медицинского персонала</w:t>
            </w:r>
          </w:p>
        </w:tc>
      </w:tr>
      <w:tr w:rsidR="00B26672" w:rsidRPr="00B26672" w14:paraId="485074CF" w14:textId="77777777" w:rsidTr="00901535">
        <w:trPr>
          <w:trHeight w:val="707"/>
        </w:trPr>
        <w:tc>
          <w:tcPr>
            <w:tcW w:w="1596" w:type="dxa"/>
          </w:tcPr>
          <w:p w14:paraId="026E45A3" w14:textId="77777777" w:rsidR="00B26672" w:rsidRPr="00B26672" w:rsidRDefault="00B26672" w:rsidP="00B26672">
            <w:pPr>
              <w:jc w:val="center"/>
              <w:rPr>
                <w:rFonts w:eastAsia="Times New Roman" w:cs="Times New Roman"/>
                <w:color w:val="000000"/>
                <w:sz w:val="22"/>
                <w:lang w:eastAsia="ru-RU"/>
              </w:rPr>
            </w:pPr>
            <w:r w:rsidRPr="00B26672">
              <w:rPr>
                <w:rFonts w:eastAsia="Times New Roman" w:cs="Times New Roman"/>
                <w:color w:val="000000"/>
                <w:sz w:val="22"/>
                <w:lang w:eastAsia="ru-RU"/>
              </w:rPr>
              <w:t>ПМ.03</w:t>
            </w:r>
          </w:p>
        </w:tc>
        <w:tc>
          <w:tcPr>
            <w:tcW w:w="7465" w:type="dxa"/>
          </w:tcPr>
          <w:p w14:paraId="5B723B0E" w14:textId="77777777" w:rsidR="00B26672" w:rsidRPr="00B26672" w:rsidRDefault="00B26672" w:rsidP="00B26672">
            <w:pPr>
              <w:rPr>
                <w:rFonts w:eastAsia="Times New Roman" w:cs="Times New Roman"/>
                <w:bCs/>
                <w:sz w:val="22"/>
                <w:lang w:eastAsia="ru-RU"/>
              </w:rPr>
            </w:pPr>
            <w:r w:rsidRPr="00B26672">
              <w:rPr>
                <w:rFonts w:eastAsia="Times New Roman" w:cs="Times New Roman"/>
                <w:bCs/>
                <w:sz w:val="22"/>
                <w:lang w:eastAsia="ru-RU"/>
              </w:rPr>
              <w:t>Проведение мероприятий по профилактике неинфекционных и инфекционных заболеваний, формированию здорового образа жизни</w:t>
            </w:r>
          </w:p>
        </w:tc>
      </w:tr>
      <w:tr w:rsidR="00B26672" w:rsidRPr="00B26672" w14:paraId="5C273CC2" w14:textId="77777777" w:rsidTr="00901535">
        <w:trPr>
          <w:trHeight w:val="707"/>
        </w:trPr>
        <w:tc>
          <w:tcPr>
            <w:tcW w:w="1596" w:type="dxa"/>
          </w:tcPr>
          <w:p w14:paraId="519E092E" w14:textId="77777777" w:rsidR="00B26672" w:rsidRPr="00B26672" w:rsidRDefault="00B26672" w:rsidP="00B26672">
            <w:pPr>
              <w:jc w:val="center"/>
              <w:rPr>
                <w:rFonts w:eastAsia="Times New Roman" w:cs="Times New Roman"/>
                <w:color w:val="000000"/>
                <w:sz w:val="22"/>
                <w:lang w:eastAsia="ru-RU"/>
              </w:rPr>
            </w:pPr>
            <w:r w:rsidRPr="00B26672">
              <w:rPr>
                <w:rFonts w:eastAsia="Times New Roman" w:cs="Times New Roman"/>
                <w:color w:val="000000"/>
                <w:sz w:val="22"/>
                <w:lang w:eastAsia="ru-RU"/>
              </w:rPr>
              <w:t>ПМ.04</w:t>
            </w:r>
          </w:p>
        </w:tc>
        <w:tc>
          <w:tcPr>
            <w:tcW w:w="7465" w:type="dxa"/>
          </w:tcPr>
          <w:p w14:paraId="36D31DB3" w14:textId="77777777" w:rsidR="00B26672" w:rsidRPr="00B26672" w:rsidRDefault="00B26672" w:rsidP="00B26672">
            <w:pPr>
              <w:rPr>
                <w:rFonts w:eastAsia="Times New Roman" w:cs="Times New Roman"/>
                <w:bCs/>
                <w:sz w:val="22"/>
                <w:lang w:eastAsia="ru-RU"/>
              </w:rPr>
            </w:pPr>
            <w:r w:rsidRPr="00B26672">
              <w:rPr>
                <w:rFonts w:eastAsia="Times New Roman" w:cs="Times New Roman"/>
                <w:bCs/>
                <w:sz w:val="22"/>
                <w:lang w:eastAsia="ru-RU"/>
              </w:rPr>
              <w:t>Оказание медицинской помощи, осуществление сестринского ухода и наблюдения за пациентами при заболеваниях и (или) состояниях</w:t>
            </w:r>
          </w:p>
        </w:tc>
      </w:tr>
      <w:tr w:rsidR="00B26672" w:rsidRPr="00B26672" w14:paraId="426D8B97" w14:textId="77777777" w:rsidTr="00901535">
        <w:trPr>
          <w:trHeight w:val="707"/>
        </w:trPr>
        <w:tc>
          <w:tcPr>
            <w:tcW w:w="1596" w:type="dxa"/>
          </w:tcPr>
          <w:p w14:paraId="6852CB6C" w14:textId="77777777" w:rsidR="00B26672" w:rsidRPr="00B26672" w:rsidRDefault="00B26672" w:rsidP="00B26672">
            <w:pPr>
              <w:jc w:val="center"/>
              <w:rPr>
                <w:rFonts w:eastAsia="Times New Roman" w:cs="Times New Roman"/>
                <w:color w:val="000000"/>
                <w:sz w:val="22"/>
                <w:lang w:eastAsia="ru-RU"/>
              </w:rPr>
            </w:pPr>
            <w:r w:rsidRPr="00B26672">
              <w:rPr>
                <w:rFonts w:eastAsia="Times New Roman" w:cs="Times New Roman"/>
                <w:color w:val="000000"/>
                <w:sz w:val="22"/>
                <w:lang w:eastAsia="ru-RU"/>
              </w:rPr>
              <w:t>ПМ.05</w:t>
            </w:r>
          </w:p>
        </w:tc>
        <w:tc>
          <w:tcPr>
            <w:tcW w:w="7465" w:type="dxa"/>
          </w:tcPr>
          <w:p w14:paraId="4B52CC1F" w14:textId="77777777" w:rsidR="00B26672" w:rsidRPr="00B26672" w:rsidRDefault="00B26672" w:rsidP="00B26672">
            <w:pPr>
              <w:rPr>
                <w:rFonts w:eastAsia="Times New Roman" w:cs="Times New Roman"/>
                <w:bCs/>
                <w:sz w:val="22"/>
                <w:lang w:eastAsia="ru-RU"/>
              </w:rPr>
            </w:pPr>
            <w:r w:rsidRPr="00B26672">
              <w:rPr>
                <w:rFonts w:eastAsia="Times New Roman" w:cs="Times New Roman"/>
                <w:bCs/>
                <w:sz w:val="22"/>
                <w:lang w:eastAsia="ru-RU"/>
              </w:rPr>
              <w:t>Оказание медицинской помощи в экстренной форме</w:t>
            </w:r>
          </w:p>
        </w:tc>
      </w:tr>
    </w:tbl>
    <w:p w14:paraId="7F9100E2" w14:textId="77777777" w:rsidR="00B26672" w:rsidRPr="00B26672" w:rsidRDefault="00B26672" w:rsidP="00B26672">
      <w:pPr>
        <w:spacing w:after="0"/>
        <w:rPr>
          <w:rFonts w:eastAsia="Arial Unicode MS" w:cs="Times New Roman"/>
          <w:color w:val="000000"/>
          <w:kern w:val="0"/>
          <w:sz w:val="24"/>
          <w:szCs w:val="24"/>
          <w:lang w:eastAsia="ru-RU"/>
          <w14:ligatures w14:val="none"/>
        </w:rPr>
      </w:pPr>
    </w:p>
    <w:p w14:paraId="78DBE6EB"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Рабочие программы составляются и утверждаются ежегодно до 01 июля </w:t>
      </w:r>
      <w:proofErr w:type="gramStart"/>
      <w:r w:rsidRPr="00B26672">
        <w:rPr>
          <w:rFonts w:eastAsia="Arial Unicode MS" w:cs="Times New Roman"/>
          <w:color w:val="000000"/>
          <w:kern w:val="0"/>
          <w:sz w:val="24"/>
          <w:szCs w:val="24"/>
          <w:lang w:eastAsia="ru-RU"/>
          <w14:ligatures w14:val="none"/>
        </w:rPr>
        <w:t>учебного года</w:t>
      </w:r>
      <w:proofErr w:type="gramEnd"/>
      <w:r w:rsidRPr="00B26672">
        <w:rPr>
          <w:rFonts w:eastAsia="Arial Unicode MS" w:cs="Times New Roman"/>
          <w:color w:val="000000"/>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2736B949"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b/>
          <w:bCs/>
          <w:color w:val="000000"/>
          <w:kern w:val="0"/>
          <w:sz w:val="24"/>
          <w:szCs w:val="24"/>
          <w:lang w:eastAsia="ru-RU"/>
          <w14:ligatures w14:val="none"/>
        </w:rPr>
        <w:t>4.4. Рабочая программа воспитания</w:t>
      </w:r>
      <w:r w:rsidRPr="00B26672">
        <w:rPr>
          <w:rFonts w:eastAsia="Arial Unicode MS" w:cs="Times New Roman"/>
          <w:color w:val="000000"/>
          <w:kern w:val="0"/>
          <w:sz w:val="24"/>
          <w:szCs w:val="24"/>
          <w:lang w:eastAsia="ru-RU"/>
          <w14:ligatures w14:val="none"/>
        </w:rPr>
        <w:t xml:space="preserve"> (Приложение 4)</w:t>
      </w:r>
    </w:p>
    <w:p w14:paraId="796EFF5B"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Цель и задачи воспитания обучающихся при освоении ими</w:t>
      </w:r>
    </w:p>
    <w:p w14:paraId="32473E18"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образовательной программы:</w:t>
      </w:r>
    </w:p>
    <w:p w14:paraId="7225F841"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35B1D824"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b/>
          <w:bCs/>
          <w:color w:val="000000"/>
          <w:kern w:val="0"/>
          <w:sz w:val="24"/>
          <w:szCs w:val="24"/>
          <w:lang w:eastAsia="ru-RU"/>
          <w14:ligatures w14:val="none"/>
        </w:rPr>
        <w:t>4.5. Календарный план воспитательной работы</w:t>
      </w:r>
      <w:r w:rsidRPr="00B26672">
        <w:rPr>
          <w:rFonts w:eastAsia="Arial Unicode MS" w:cs="Times New Roman"/>
          <w:color w:val="000000"/>
          <w:kern w:val="0"/>
          <w:sz w:val="24"/>
          <w:szCs w:val="24"/>
          <w:lang w:eastAsia="ru-RU"/>
          <w14:ligatures w14:val="none"/>
        </w:rPr>
        <w:t xml:space="preserve"> (Приложение 4)</w:t>
      </w:r>
    </w:p>
    <w:p w14:paraId="02BDA0BE"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Календарный план воспитательной работы представлен в Приложении 4</w:t>
      </w:r>
    </w:p>
    <w:p w14:paraId="3FCC4D53"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5. ФОРМИРОВАНИЕ ВАРИАТИВНОЙ ЧАСТИ ОПОП СПО</w:t>
      </w:r>
    </w:p>
    <w:p w14:paraId="1BBF3AC1"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xml:space="preserve">Объем вариативной части ОПОП СПО по специальности </w:t>
      </w:r>
      <w:r w:rsidRPr="00B26672">
        <w:rPr>
          <w:rFonts w:eastAsia="Arial Unicode MS" w:cs="Arial Unicode MS"/>
          <w:b/>
          <w:bCs/>
          <w:color w:val="000000"/>
          <w:kern w:val="0"/>
          <w:sz w:val="24"/>
          <w:szCs w:val="24"/>
          <w:lang w:eastAsia="ru-RU"/>
          <w14:ligatures w14:val="none"/>
        </w:rPr>
        <w:t>34.02.01 Сестринское дело</w:t>
      </w:r>
      <w:r w:rsidRPr="00B26672">
        <w:rPr>
          <w:rFonts w:eastAsia="Arial Unicode MS" w:cs="Arial Unicode MS"/>
          <w:bCs/>
          <w:color w:val="000000"/>
          <w:kern w:val="0"/>
          <w:sz w:val="24"/>
          <w:szCs w:val="24"/>
          <w:lang w:eastAsia="ru-RU"/>
          <w14:ligatures w14:val="none"/>
        </w:rPr>
        <w:t xml:space="preserve"> распределен следующим образом:</w:t>
      </w:r>
    </w:p>
    <w:p w14:paraId="123DC12D"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1. Добавлены следующие общепрофессиональные дисциплины</w:t>
      </w:r>
      <w:r w:rsidRPr="00B26672">
        <w:rPr>
          <w:rFonts w:eastAsia="Arial Unicode MS" w:cs="Arial Unicode MS"/>
          <w:bCs/>
          <w:color w:val="000000"/>
          <w:kern w:val="0"/>
          <w:sz w:val="24"/>
          <w:szCs w:val="24"/>
          <w:lang w:eastAsia="ru-RU"/>
          <w14:ligatures w14:val="none"/>
        </w:rPr>
        <w:t>:</w:t>
      </w:r>
    </w:p>
    <w:p w14:paraId="6628A4A0" w14:textId="77777777" w:rsidR="00B26672" w:rsidRPr="00B26672" w:rsidRDefault="00B26672" w:rsidP="00B26672">
      <w:pPr>
        <w:numPr>
          <w:ilvl w:val="0"/>
          <w:numId w:val="11"/>
        </w:numPr>
        <w:spacing w:after="0"/>
        <w:rPr>
          <w:rFonts w:eastAsia="Arial Unicode MS" w:cs="Arial Unicode MS"/>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 xml:space="preserve">Проектирование профессионального роста и карьеры/ Социальная адаптация и основы социально-правовых знаний </w:t>
      </w:r>
      <w:r w:rsidRPr="00B26672">
        <w:rPr>
          <w:rFonts w:eastAsia="Arial Unicode MS" w:cs="Arial Unicode MS"/>
          <w:bCs/>
          <w:color w:val="000000"/>
          <w:kern w:val="0"/>
          <w:sz w:val="24"/>
          <w:szCs w:val="24"/>
          <w:lang w:eastAsia="ru-RU"/>
          <w14:ligatures w14:val="none"/>
        </w:rPr>
        <w:t xml:space="preserve">– </w:t>
      </w:r>
      <w:r w:rsidRPr="00B26672">
        <w:rPr>
          <w:rFonts w:eastAsia="Arial Unicode MS" w:cs="Arial Unicode MS"/>
          <w:b/>
          <w:bCs/>
          <w:color w:val="000000"/>
          <w:kern w:val="0"/>
          <w:sz w:val="24"/>
          <w:szCs w:val="24"/>
          <w:lang w:eastAsia="ru-RU"/>
          <w14:ligatures w14:val="none"/>
        </w:rPr>
        <w:t>40      часов</w:t>
      </w:r>
    </w:p>
    <w:p w14:paraId="404080B1" w14:textId="77777777" w:rsidR="00B26672" w:rsidRPr="00B26672" w:rsidRDefault="00B26672" w:rsidP="00B26672">
      <w:pPr>
        <w:spacing w:after="0"/>
        <w:rPr>
          <w:rFonts w:eastAsia="Arial Unicode MS" w:cs="Arial Unicode MS"/>
          <w:b/>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Проектирование профессионального роста и карьеры</w:t>
      </w:r>
    </w:p>
    <w:p w14:paraId="0595D5BB"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Основные задачи изучения дисциплины</w:t>
      </w:r>
    </w:p>
    <w:p w14:paraId="603508BA"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lastRenderedPageBreak/>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6D9C9E56"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представить студентам ситуацию на рынке труда;</w:t>
      </w:r>
    </w:p>
    <w:p w14:paraId="2C73301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5A09D7D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научить определять наиболее эффективные пути, средства и методы достижения успеха в профессиональной сфере;</w:t>
      </w:r>
    </w:p>
    <w:p w14:paraId="46AB7235"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xml:space="preserve"> - выработать умения и навыки эффективного </w:t>
      </w:r>
      <w:proofErr w:type="spellStart"/>
      <w:r w:rsidRPr="00B26672">
        <w:rPr>
          <w:rFonts w:eastAsia="Arial Unicode MS" w:cs="Arial Unicode MS"/>
          <w:bCs/>
          <w:color w:val="000000"/>
          <w:kern w:val="0"/>
          <w:sz w:val="24"/>
          <w:szCs w:val="24"/>
          <w:lang w:eastAsia="ru-RU"/>
          <w14:ligatures w14:val="none"/>
        </w:rPr>
        <w:t>самомаркетинга</w:t>
      </w:r>
      <w:proofErr w:type="spellEnd"/>
      <w:r w:rsidRPr="00B26672">
        <w:rPr>
          <w:rFonts w:eastAsia="Arial Unicode MS" w:cs="Arial Unicode MS"/>
          <w:bCs/>
          <w:color w:val="000000"/>
          <w:kern w:val="0"/>
          <w:sz w:val="24"/>
          <w:szCs w:val="24"/>
          <w:lang w:eastAsia="ru-RU"/>
          <w14:ligatures w14:val="none"/>
        </w:rPr>
        <w:t>.</w:t>
      </w:r>
    </w:p>
    <w:p w14:paraId="3A49402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xml:space="preserve"> </w:t>
      </w:r>
      <w:r w:rsidRPr="00B26672">
        <w:rPr>
          <w:rFonts w:eastAsia="Arial Unicode MS" w:cs="Arial Unicode MS"/>
          <w:b/>
          <w:bCs/>
          <w:color w:val="000000"/>
          <w:kern w:val="0"/>
          <w:sz w:val="24"/>
          <w:szCs w:val="24"/>
          <w:lang w:eastAsia="ru-RU"/>
          <w14:ligatures w14:val="none"/>
        </w:rPr>
        <w:t xml:space="preserve">Социальная адаптация и основы социально-правовых </w:t>
      </w:r>
      <w:proofErr w:type="gramStart"/>
      <w:r w:rsidRPr="00B26672">
        <w:rPr>
          <w:rFonts w:eastAsia="Arial Unicode MS" w:cs="Arial Unicode MS"/>
          <w:b/>
          <w:bCs/>
          <w:color w:val="000000"/>
          <w:kern w:val="0"/>
          <w:sz w:val="24"/>
          <w:szCs w:val="24"/>
          <w:lang w:eastAsia="ru-RU"/>
          <w14:ligatures w14:val="none"/>
        </w:rPr>
        <w:t>знаний</w:t>
      </w:r>
      <w:r w:rsidRPr="00B26672">
        <w:rPr>
          <w:rFonts w:eastAsia="Arial Unicode MS" w:cs="Arial Unicode MS"/>
          <w:bCs/>
          <w:color w:val="000000"/>
          <w:kern w:val="0"/>
          <w:sz w:val="24"/>
          <w:szCs w:val="24"/>
          <w:lang w:eastAsia="ru-RU"/>
          <w14:ligatures w14:val="none"/>
        </w:rPr>
        <w:t xml:space="preserve">  содержание</w:t>
      </w:r>
      <w:proofErr w:type="gramEnd"/>
      <w:r w:rsidRPr="00B26672">
        <w:rPr>
          <w:rFonts w:eastAsia="Arial Unicode MS" w:cs="Arial Unicode MS"/>
          <w:bCs/>
          <w:color w:val="000000"/>
          <w:kern w:val="0"/>
          <w:sz w:val="24"/>
          <w:szCs w:val="24"/>
          <w:lang w:eastAsia="ru-RU"/>
          <w14:ligatures w14:val="none"/>
        </w:rPr>
        <w:t xml:space="preserve"> направлено на формирование умений</w:t>
      </w:r>
    </w:p>
    <w:p w14:paraId="27301841"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использовать нормы позитивного социального поведения;</w:t>
      </w:r>
    </w:p>
    <w:p w14:paraId="7B1F2C88"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использовать свои права адекватно законодательству;</w:t>
      </w:r>
    </w:p>
    <w:p w14:paraId="75FC6313"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обращаться в надлежащие органы за квалифицированной помощью;</w:t>
      </w:r>
    </w:p>
    <w:p w14:paraId="6E71D1E7"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анализировать и осознанно применять нормы закона с точки зрения конкретных условий их реализации;</w:t>
      </w:r>
    </w:p>
    <w:p w14:paraId="1F8E6A74"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составлять необходимые заявительные документы;</w:t>
      </w:r>
    </w:p>
    <w:p w14:paraId="3596AE65"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составлять резюме, осуществлять самопрезентацию при трудоустройстве;</w:t>
      </w:r>
    </w:p>
    <w:p w14:paraId="70AD32C1"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использовать приобретенные знания и умения в различных жизненных и профессиональных ситуациях;</w:t>
      </w:r>
    </w:p>
    <w:p w14:paraId="3F80FCB1"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знаний</w:t>
      </w:r>
    </w:p>
    <w:p w14:paraId="526ADF67"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механизмов социальной адаптации;</w:t>
      </w:r>
    </w:p>
    <w:p w14:paraId="690948BC"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основополагающих международных документов, относящиеся к правам инвалидов;</w:t>
      </w:r>
    </w:p>
    <w:p w14:paraId="243837BB"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основ гражданского и семейного законодательства;</w:t>
      </w:r>
    </w:p>
    <w:p w14:paraId="1BBEB5D6"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основ трудового законодательства, особенности регулирования труда инвалидов;</w:t>
      </w:r>
    </w:p>
    <w:p w14:paraId="7E528F5B"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основных правовых гарантий инвалидов в области социальной защиты и образования;</w:t>
      </w:r>
    </w:p>
    <w:p w14:paraId="4052943D"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функций органов труда и занятости населения.</w:t>
      </w:r>
    </w:p>
    <w:p w14:paraId="3B0DBD81" w14:textId="77777777" w:rsidR="00B26672" w:rsidRPr="00B26672" w:rsidRDefault="00B26672" w:rsidP="00B26672">
      <w:pPr>
        <w:numPr>
          <w:ilvl w:val="0"/>
          <w:numId w:val="11"/>
        </w:numPr>
        <w:spacing w:after="0"/>
        <w:rPr>
          <w:rFonts w:eastAsia="Arial Unicode MS" w:cs="Arial Unicode MS"/>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 xml:space="preserve">Общественное здоровье и здравоохранение – 40 часов, </w:t>
      </w:r>
      <w:r w:rsidRPr="00B26672">
        <w:rPr>
          <w:rFonts w:eastAsia="Arial Unicode MS" w:cs="Arial Unicode MS"/>
          <w:bCs/>
          <w:color w:val="000000"/>
          <w:kern w:val="0"/>
          <w:sz w:val="24"/>
          <w:szCs w:val="24"/>
          <w:lang w:eastAsia="ru-RU"/>
          <w14:ligatures w14:val="none"/>
        </w:rPr>
        <w:t>в</w:t>
      </w:r>
    </w:p>
    <w:p w14:paraId="192BD36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 xml:space="preserve">результате освоения дисциплины студент должен уметь: </w:t>
      </w:r>
    </w:p>
    <w:p w14:paraId="415B0D6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консультировать по вопросам правового взаимодействия гражданина с системой здравоохранения;</w:t>
      </w:r>
    </w:p>
    <w:p w14:paraId="5D1F396F"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рассчитывать и анализировать показатели общественного здоровья населения; вести утвержденную медицинскую документацию;</w:t>
      </w:r>
    </w:p>
    <w:p w14:paraId="11EB3690" w14:textId="77777777" w:rsidR="00B26672" w:rsidRPr="00B26672" w:rsidRDefault="00B26672" w:rsidP="00B26672">
      <w:pPr>
        <w:numPr>
          <w:ilvl w:val="0"/>
          <w:numId w:val="11"/>
        </w:numPr>
        <w:spacing w:after="0"/>
        <w:rPr>
          <w:rFonts w:eastAsia="Arial Unicode MS" w:cs="Arial Unicode MS"/>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 xml:space="preserve">Гигиена и экология человека – 40 часов, </w:t>
      </w:r>
      <w:r w:rsidRPr="00B26672">
        <w:rPr>
          <w:rFonts w:eastAsia="Arial Unicode MS" w:cs="Arial Unicode MS"/>
          <w:bCs/>
          <w:color w:val="000000"/>
          <w:kern w:val="0"/>
          <w:sz w:val="24"/>
          <w:szCs w:val="24"/>
          <w:lang w:eastAsia="ru-RU"/>
          <w14:ligatures w14:val="none"/>
        </w:rPr>
        <w:t xml:space="preserve">в результате освоения дисциплины студент должен </w:t>
      </w:r>
      <w:proofErr w:type="gramStart"/>
      <w:r w:rsidRPr="00B26672">
        <w:rPr>
          <w:rFonts w:eastAsia="Arial Unicode MS" w:cs="Arial Unicode MS"/>
          <w:bCs/>
          <w:color w:val="000000"/>
          <w:kern w:val="0"/>
          <w:sz w:val="24"/>
          <w:szCs w:val="24"/>
          <w:lang w:eastAsia="ru-RU"/>
          <w14:ligatures w14:val="none"/>
        </w:rPr>
        <w:t>уметь:  давать</w:t>
      </w:r>
      <w:proofErr w:type="gramEnd"/>
      <w:r w:rsidRPr="00B26672">
        <w:rPr>
          <w:rFonts w:eastAsia="Arial Unicode MS" w:cs="Arial Unicode MS"/>
          <w:bCs/>
          <w:color w:val="000000"/>
          <w:kern w:val="0"/>
          <w:sz w:val="24"/>
          <w:szCs w:val="24"/>
          <w:lang w:eastAsia="ru-RU"/>
          <w14:ligatures w14:val="none"/>
        </w:rPr>
        <w:t xml:space="preserve"> санитарно-гигиеническую оценку факторам окружающей среды; проводить санитарно-гигиенические мероприятия по сохранению и укреплению здоровья населения, предупреждению болезней; проводить гигиеническое обучение и воспитание населения</w:t>
      </w:r>
    </w:p>
    <w:p w14:paraId="0798E09F" w14:textId="77777777" w:rsidR="00B26672" w:rsidRPr="00B26672" w:rsidRDefault="00B26672" w:rsidP="00B26672">
      <w:pPr>
        <w:numPr>
          <w:ilvl w:val="0"/>
          <w:numId w:val="11"/>
        </w:numPr>
        <w:spacing w:after="0"/>
        <w:rPr>
          <w:rFonts w:eastAsia="Arial Unicode MS" w:cs="Arial Unicode MS"/>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Психология – 50 часов</w:t>
      </w:r>
      <w:r w:rsidRPr="00B26672">
        <w:rPr>
          <w:rFonts w:eastAsia="Arial Unicode MS" w:cs="Arial Unicode MS"/>
          <w:bCs/>
          <w:color w:val="000000"/>
          <w:kern w:val="0"/>
          <w:sz w:val="24"/>
          <w:szCs w:val="24"/>
          <w:lang w:eastAsia="ru-RU"/>
          <w14:ligatures w14:val="none"/>
        </w:rPr>
        <w:t xml:space="preserve">, в результате освоения дисциплины студент должен </w:t>
      </w:r>
      <w:proofErr w:type="gramStart"/>
      <w:r w:rsidRPr="00B26672">
        <w:rPr>
          <w:rFonts w:eastAsia="Arial Unicode MS" w:cs="Arial Unicode MS"/>
          <w:bCs/>
          <w:color w:val="000000"/>
          <w:kern w:val="0"/>
          <w:sz w:val="24"/>
          <w:szCs w:val="24"/>
          <w:lang w:eastAsia="ru-RU"/>
          <w14:ligatures w14:val="none"/>
        </w:rPr>
        <w:t>уметь:  эффективно</w:t>
      </w:r>
      <w:proofErr w:type="gramEnd"/>
      <w:r w:rsidRPr="00B26672">
        <w:rPr>
          <w:rFonts w:eastAsia="Arial Unicode MS" w:cs="Arial Unicode MS"/>
          <w:bCs/>
          <w:color w:val="000000"/>
          <w:kern w:val="0"/>
          <w:sz w:val="24"/>
          <w:szCs w:val="24"/>
          <w:lang w:eastAsia="ru-RU"/>
          <w14:ligatures w14:val="none"/>
        </w:rPr>
        <w:t xml:space="preserve"> работать в команде;</w:t>
      </w:r>
    </w:p>
    <w:p w14:paraId="0EEDF0FB"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проводить профилактику, раннее выявление и оказание эффективной помощи при стрессе; осуществлять психологическую поддержку пациента и его окружения;</w:t>
      </w:r>
    </w:p>
    <w:p w14:paraId="59429005"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регулировать и разрешать конфликтные ситуации;</w:t>
      </w:r>
    </w:p>
    <w:p w14:paraId="699BEA8D"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общаться с пациентами и коллегами в процессе профессиональной деятельности;</w:t>
      </w:r>
    </w:p>
    <w:p w14:paraId="1D822227"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использовать вербальные и невербальные средства общения в психотерапевтических целях;</w:t>
      </w:r>
    </w:p>
    <w:p w14:paraId="24650078"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t>использовать простейшие методики саморегуляции, поддерживать оптимальный психологический климат в лечебно-профилактическом учреждении;</w:t>
      </w:r>
    </w:p>
    <w:p w14:paraId="51CFCE50"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
          <w:bCs/>
          <w:color w:val="000000"/>
          <w:kern w:val="0"/>
          <w:sz w:val="24"/>
          <w:szCs w:val="24"/>
          <w:lang w:eastAsia="ru-RU"/>
          <w14:ligatures w14:val="none"/>
        </w:rPr>
        <w:t>2. Увеличено количество часов на профессиональные модули.</w:t>
      </w:r>
      <w:r w:rsidRPr="00B26672">
        <w:rPr>
          <w:rFonts w:eastAsia="Arial Unicode MS" w:cs="Arial Unicode MS"/>
          <w:bCs/>
          <w:color w:val="000000"/>
          <w:kern w:val="0"/>
          <w:sz w:val="24"/>
          <w:szCs w:val="24"/>
          <w:lang w:eastAsia="ru-RU"/>
          <w14:ligatures w14:val="none"/>
        </w:rPr>
        <w:t xml:space="preserve"> Увеличение часов направлено </w:t>
      </w:r>
      <w:proofErr w:type="gramStart"/>
      <w:r w:rsidRPr="00B26672">
        <w:rPr>
          <w:rFonts w:eastAsia="Arial Unicode MS" w:cs="Arial Unicode MS"/>
          <w:bCs/>
          <w:color w:val="000000"/>
          <w:kern w:val="0"/>
          <w:sz w:val="24"/>
          <w:szCs w:val="24"/>
          <w:lang w:eastAsia="ru-RU"/>
          <w14:ligatures w14:val="none"/>
        </w:rPr>
        <w:t>на  формирование</w:t>
      </w:r>
      <w:proofErr w:type="gramEnd"/>
      <w:r w:rsidRPr="00B26672">
        <w:rPr>
          <w:rFonts w:eastAsia="Arial Unicode MS" w:cs="Arial Unicode MS"/>
          <w:bCs/>
          <w:color w:val="000000"/>
          <w:kern w:val="0"/>
          <w:sz w:val="24"/>
          <w:szCs w:val="24"/>
          <w:lang w:eastAsia="ru-RU"/>
          <w14:ligatures w14:val="none"/>
        </w:rPr>
        <w:t xml:space="preserve"> общих и профессиональных компетенций, освоение умений и знаний и приобретение практического опыта по данным видам профессиональной деятельности</w:t>
      </w:r>
    </w:p>
    <w:p w14:paraId="2C2AC149" w14:textId="77777777" w:rsidR="00B26672" w:rsidRPr="00B26672" w:rsidRDefault="00B26672" w:rsidP="00B26672">
      <w:pPr>
        <w:spacing w:after="0"/>
        <w:rPr>
          <w:rFonts w:eastAsia="Arial Unicode MS" w:cs="Arial Unicode MS"/>
          <w:bCs/>
          <w:color w:val="000000"/>
          <w:kern w:val="0"/>
          <w:sz w:val="24"/>
          <w:szCs w:val="24"/>
          <w:lang w:eastAsia="ru-RU"/>
          <w14:ligatures w14:val="none"/>
        </w:rPr>
      </w:pPr>
      <w:r w:rsidRPr="00B26672">
        <w:rPr>
          <w:rFonts w:eastAsia="Arial Unicode MS" w:cs="Arial Unicode MS"/>
          <w:bCs/>
          <w:color w:val="000000"/>
          <w:kern w:val="0"/>
          <w:sz w:val="24"/>
          <w:szCs w:val="24"/>
          <w:lang w:eastAsia="ru-RU"/>
          <w14:ligatures w14:val="none"/>
        </w:rPr>
        <w:lastRenderedPageBreak/>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7F45C869" w14:textId="77777777" w:rsidR="00B26672" w:rsidRPr="00B26672" w:rsidRDefault="00B26672" w:rsidP="00B26672">
      <w:pPr>
        <w:spacing w:after="0"/>
        <w:jc w:val="center"/>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6. ХАРАКТЕРИСТИКА ОБРАЗОВАТЕЛЬНОГО ПРОЦЕССА</w:t>
      </w:r>
    </w:p>
    <w:p w14:paraId="33265B82" w14:textId="77777777" w:rsidR="00B26672" w:rsidRPr="00B26672" w:rsidRDefault="00B26672" w:rsidP="00B26672">
      <w:pPr>
        <w:spacing w:after="0"/>
        <w:jc w:val="both"/>
        <w:rPr>
          <w:rFonts w:eastAsia="Times New Roman" w:cs="Times New Roman"/>
          <w:bCs/>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 xml:space="preserve">6.1 </w:t>
      </w:r>
      <w:r w:rsidRPr="00B26672">
        <w:rPr>
          <w:rFonts w:eastAsia="Times New Roman" w:cs="Times New Roman"/>
          <w:b/>
          <w:bCs/>
          <w:color w:val="000000"/>
          <w:kern w:val="0"/>
          <w:sz w:val="24"/>
          <w:szCs w:val="24"/>
          <w:lang w:eastAsia="ru-RU"/>
          <w14:ligatures w14:val="none"/>
        </w:rPr>
        <w:t>Организации аудиторной и внеаудиторной деятельности</w:t>
      </w:r>
    </w:p>
    <w:p w14:paraId="61914B56"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1E041C87"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b/>
          <w:color w:val="000000"/>
          <w:kern w:val="0"/>
          <w:sz w:val="24"/>
          <w:szCs w:val="24"/>
          <w:lang w:eastAsia="ru-RU"/>
          <w14:ligatures w14:val="none"/>
        </w:rPr>
        <w:t>Теоретическое занятие</w:t>
      </w:r>
      <w:r w:rsidRPr="00B26672">
        <w:rPr>
          <w:rFonts w:eastAsia="Arial Unicode MS" w:cs="Arial Unicode MS"/>
          <w:color w:val="000000"/>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1EC72B4E" w14:textId="77777777" w:rsidR="00B26672" w:rsidRPr="00B26672" w:rsidRDefault="00B26672" w:rsidP="00B26672">
      <w:pPr>
        <w:spacing w:after="0"/>
        <w:jc w:val="both"/>
        <w:rPr>
          <w:rFonts w:eastAsia="Calibri" w:cs="Times New Roman"/>
          <w:color w:val="000000"/>
          <w:kern w:val="0"/>
          <w:sz w:val="24"/>
          <w:szCs w:val="24"/>
          <w:shd w:val="clear" w:color="auto" w:fill="FFFFFF"/>
          <w:lang w:eastAsia="ru-RU"/>
          <w14:ligatures w14:val="none"/>
        </w:rPr>
      </w:pPr>
      <w:r w:rsidRPr="00B26672">
        <w:rPr>
          <w:rFonts w:eastAsia="Calibri" w:cs="Times New Roman"/>
          <w:b/>
          <w:color w:val="000000"/>
          <w:kern w:val="0"/>
          <w:sz w:val="24"/>
          <w:szCs w:val="24"/>
          <w:lang w:eastAsia="ru-RU"/>
          <w14:ligatures w14:val="none"/>
        </w:rPr>
        <w:t>Практические занятия.</w:t>
      </w:r>
      <w:r w:rsidRPr="00B26672">
        <w:rPr>
          <w:rFonts w:eastAsia="Calibri" w:cs="Times New Roman"/>
          <w:color w:val="000000"/>
          <w:kern w:val="0"/>
          <w:sz w:val="24"/>
          <w:szCs w:val="24"/>
          <w:lang w:eastAsia="ru-RU"/>
          <w14:ligatures w14:val="none"/>
        </w:rPr>
        <w:t xml:space="preserve"> </w:t>
      </w:r>
      <w:r w:rsidRPr="00B26672">
        <w:rPr>
          <w:rFonts w:eastAsia="Calibri" w:cs="Times New Roman"/>
          <w:color w:val="000000"/>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B26672">
        <w:rPr>
          <w:rFonts w:eastAsia="Calibri" w:cs="Times New Roman"/>
          <w:color w:val="000000"/>
          <w:kern w:val="0"/>
          <w:sz w:val="24"/>
          <w:szCs w:val="24"/>
          <w:lang w:eastAsia="ru-RU"/>
          <w14:ligatures w14:val="none"/>
        </w:rPr>
        <w:t xml:space="preserve"> П</w:t>
      </w:r>
      <w:r w:rsidRPr="00B26672">
        <w:rPr>
          <w:rFonts w:eastAsia="Calibri" w:cs="Times New Roman"/>
          <w:color w:val="000000"/>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59D51505" w14:textId="77777777" w:rsidR="00B26672" w:rsidRPr="00B26672" w:rsidRDefault="00B26672" w:rsidP="00B26672">
      <w:pPr>
        <w:spacing w:after="0"/>
        <w:jc w:val="both"/>
        <w:rPr>
          <w:rFonts w:eastAsia="Calibri" w:cs="Times New Roman"/>
          <w:color w:val="000000"/>
          <w:kern w:val="0"/>
          <w:sz w:val="24"/>
          <w:szCs w:val="24"/>
          <w:shd w:val="clear" w:color="auto" w:fill="FFFFFF"/>
          <w:lang w:eastAsia="ru-RU"/>
          <w14:ligatures w14:val="none"/>
        </w:rPr>
      </w:pPr>
      <w:r w:rsidRPr="00B26672">
        <w:rPr>
          <w:rFonts w:eastAsia="Calibri" w:cs="Times New Roman"/>
          <w:color w:val="000000"/>
          <w:kern w:val="0"/>
          <w:sz w:val="24"/>
          <w:szCs w:val="24"/>
          <w:shd w:val="clear" w:color="auto" w:fill="FFFFFF"/>
          <w:lang w:eastAsia="ru-RU"/>
          <w14:ligatures w14:val="none"/>
        </w:rPr>
        <w:t>Формы практических занятий: семинары, лабораторные работы, уроки решения задач, организация научно-исследовательской деятельности и т.д.</w:t>
      </w:r>
    </w:p>
    <w:p w14:paraId="5E9437CE" w14:textId="77777777" w:rsidR="00B26672" w:rsidRPr="00B26672" w:rsidRDefault="00B26672" w:rsidP="00B26672">
      <w:pPr>
        <w:spacing w:after="0"/>
        <w:jc w:val="both"/>
        <w:rPr>
          <w:rFonts w:eastAsia="Calibri" w:cs="Times New Roman"/>
          <w:color w:val="000000"/>
          <w:kern w:val="0"/>
          <w:sz w:val="24"/>
          <w:szCs w:val="24"/>
          <w:shd w:val="clear" w:color="auto" w:fill="FFFFFF"/>
          <w:lang w:eastAsia="ru-RU"/>
          <w14:ligatures w14:val="none"/>
        </w:rPr>
      </w:pPr>
      <w:r w:rsidRPr="00B26672">
        <w:rPr>
          <w:rFonts w:eastAsia="Calibri" w:cs="Times New Roman"/>
          <w:color w:val="000000"/>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772DD59D" w14:textId="77777777" w:rsidR="00B26672" w:rsidRPr="00B26672" w:rsidRDefault="00B26672" w:rsidP="00B26672">
      <w:pPr>
        <w:spacing w:after="0"/>
        <w:jc w:val="both"/>
        <w:rPr>
          <w:rFonts w:eastAsia="Calibri" w:cs="Times New Roman"/>
          <w:color w:val="000000"/>
          <w:kern w:val="0"/>
          <w:sz w:val="24"/>
          <w:szCs w:val="24"/>
          <w:lang w:eastAsia="ru-RU"/>
          <w14:ligatures w14:val="none"/>
        </w:rPr>
      </w:pPr>
      <w:r w:rsidRPr="00B26672">
        <w:rPr>
          <w:rFonts w:eastAsia="Calibri" w:cs="Times New Roman"/>
          <w:color w:val="000000"/>
          <w:kern w:val="0"/>
          <w:sz w:val="24"/>
          <w:szCs w:val="24"/>
          <w:lang w:eastAsia="ru-RU"/>
          <w14:ligatures w14:val="none"/>
        </w:rPr>
        <w:t xml:space="preserve">Самостоятельная работа обучающегося составляет до 30%. </w:t>
      </w:r>
    </w:p>
    <w:p w14:paraId="3468EAF0" w14:textId="77777777" w:rsidR="00B26672" w:rsidRPr="00B26672" w:rsidRDefault="00B26672" w:rsidP="00B26672">
      <w:pPr>
        <w:spacing w:after="0"/>
        <w:jc w:val="both"/>
        <w:rPr>
          <w:rFonts w:eastAsia="Calibri" w:cs="Arial Unicode MS"/>
          <w:color w:val="000000"/>
          <w:kern w:val="0"/>
          <w:sz w:val="24"/>
          <w:szCs w:val="24"/>
          <w:lang w:eastAsia="ru-RU"/>
          <w14:ligatures w14:val="none"/>
        </w:rPr>
      </w:pPr>
      <w:r w:rsidRPr="00B26672">
        <w:rPr>
          <w:rFonts w:eastAsia="Calibri" w:cs="Arial Unicode MS"/>
          <w:kern w:val="0"/>
          <w:sz w:val="24"/>
          <w:szCs w:val="24"/>
          <w:lang w:eastAsia="ru-RU"/>
          <w14:ligatures w14:val="none"/>
        </w:rPr>
        <w:t>МДК</w:t>
      </w:r>
      <w:r w:rsidRPr="00B26672">
        <w:rPr>
          <w:rFonts w:eastAsia="Calibri" w:cs="Arial Unicode MS"/>
          <w:color w:val="FF0000"/>
          <w:kern w:val="0"/>
          <w:sz w:val="24"/>
          <w:szCs w:val="24"/>
          <w:lang w:eastAsia="ru-RU"/>
          <w14:ligatures w14:val="none"/>
        </w:rPr>
        <w:t xml:space="preserve"> </w:t>
      </w:r>
      <w:r w:rsidRPr="00B26672">
        <w:rPr>
          <w:rFonts w:eastAsia="Calibri" w:cs="Arial Unicode MS"/>
          <w:color w:val="000000"/>
          <w:kern w:val="0"/>
          <w:sz w:val="24"/>
          <w:szCs w:val="24"/>
          <w:lang w:eastAsia="ru-RU"/>
          <w14:ligatures w14:val="none"/>
        </w:rPr>
        <w:t>реализуется рассредоточено и (или) концентрированно в течение нескольких недель подряд.</w:t>
      </w:r>
    </w:p>
    <w:p w14:paraId="3809B941"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6814B1B3"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7CF21DFA"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Планирование объема времени, отведенного на внеаудиторную са</w:t>
      </w:r>
      <w:r w:rsidRPr="00B26672">
        <w:rPr>
          <w:rFonts w:eastAsia="Arial Unicode MS" w:cs="Arial Unicode MS"/>
          <w:color w:val="000000"/>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6F750CFC"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lastRenderedPageBreak/>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7880017A"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61C58EBE" w14:textId="77777777" w:rsidR="00B26672" w:rsidRPr="00B26672" w:rsidRDefault="00B26672" w:rsidP="00B26672">
      <w:pPr>
        <w:spacing w:after="0"/>
        <w:jc w:val="both"/>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7301FEBD" w14:textId="77777777" w:rsidR="00B26672" w:rsidRPr="00B26672" w:rsidRDefault="00B26672" w:rsidP="00B26672">
      <w:pPr>
        <w:spacing w:after="0"/>
        <w:jc w:val="both"/>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 рамках реализации ОПОП предусмотрено выполнение 1 курсового проекта:</w:t>
      </w:r>
    </w:p>
    <w:p w14:paraId="2E969232" w14:textId="77777777" w:rsidR="00B26672" w:rsidRPr="00B26672" w:rsidRDefault="00B26672" w:rsidP="00B26672">
      <w:pPr>
        <w:spacing w:after="0"/>
        <w:jc w:val="both"/>
        <w:rPr>
          <w:rFonts w:eastAsia="Arial Unicode MS" w:cs="Times New Roman"/>
          <w:kern w:val="0"/>
          <w:sz w:val="24"/>
          <w:szCs w:val="24"/>
          <w:lang w:eastAsia="ru-RU"/>
          <w14:ligatures w14:val="none"/>
        </w:rPr>
      </w:pPr>
      <w:r w:rsidRPr="00B26672">
        <w:rPr>
          <w:rFonts w:eastAsia="Arial Unicode MS" w:cs="Times New Roman"/>
          <w:kern w:val="0"/>
          <w:sz w:val="24"/>
          <w:szCs w:val="24"/>
          <w:lang w:eastAsia="ru-RU"/>
          <w14:ligatures w14:val="none"/>
        </w:rPr>
        <w:t>МДК.04.02 Сестринский уход и реабилитация пациентов терапевтического профиля разных возрастных групп. – 2 курс.</w:t>
      </w:r>
    </w:p>
    <w:p w14:paraId="6173539D" w14:textId="77777777" w:rsidR="00B26672" w:rsidRPr="00B26672" w:rsidRDefault="00B26672" w:rsidP="00B26672">
      <w:pPr>
        <w:spacing w:after="0"/>
        <w:jc w:val="both"/>
        <w:rPr>
          <w:rFonts w:eastAsia="Arial Unicode MS" w:cs="Times New Roman"/>
          <w:kern w:val="0"/>
          <w:sz w:val="24"/>
          <w:szCs w:val="24"/>
          <w:lang w:eastAsia="ru-RU"/>
          <w14:ligatures w14:val="none"/>
        </w:rPr>
      </w:pPr>
      <w:r w:rsidRPr="00B26672">
        <w:rPr>
          <w:rFonts w:eastAsia="Arial Unicode MS" w:cs="Times New Roman"/>
          <w:kern w:val="0"/>
          <w:sz w:val="24"/>
          <w:szCs w:val="24"/>
          <w:lang w:eastAsia="ru-RU"/>
          <w14:ligatures w14:val="none"/>
        </w:rPr>
        <w:t>МДК.04.03 Сестринский уход за пациентами хирургического профиля – 2 курс.</w:t>
      </w:r>
    </w:p>
    <w:p w14:paraId="205BAADE" w14:textId="77777777" w:rsidR="00B26672" w:rsidRPr="00B26672" w:rsidRDefault="00B26672" w:rsidP="00B26672">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B26672">
        <w:rPr>
          <w:rFonts w:eastAsia="Arial Unicode MS" w:cs="Arial Unicode MS"/>
          <w:b/>
          <w:color w:val="000000"/>
          <w:kern w:val="0"/>
          <w:sz w:val="24"/>
          <w:szCs w:val="24"/>
          <w:lang w:eastAsia="ru-RU"/>
          <w14:ligatures w14:val="none"/>
        </w:rPr>
        <w:t>6.2 Формы проведения консультаций</w:t>
      </w:r>
    </w:p>
    <w:p w14:paraId="77B6D1A6"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B26672">
        <w:rPr>
          <w:rFonts w:eastAsia="Arial Unicode MS" w:cs="Arial Unicode MS"/>
          <w:b/>
          <w:i/>
          <w:color w:val="000000"/>
          <w:kern w:val="0"/>
          <w:sz w:val="24"/>
          <w:szCs w:val="24"/>
          <w:lang w:eastAsia="ru-RU"/>
          <w14:ligatures w14:val="none"/>
        </w:rPr>
        <w:t xml:space="preserve"> </w:t>
      </w:r>
      <w:r w:rsidRPr="00B26672">
        <w:rPr>
          <w:rFonts w:eastAsia="Arial Unicode MS" w:cs="Arial Unicode MS"/>
          <w:color w:val="000000"/>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 а также по курсовым работам и дипломному проектированию.</w:t>
      </w:r>
    </w:p>
    <w:p w14:paraId="3B95C6B0" w14:textId="77777777" w:rsidR="00B26672" w:rsidRPr="00B26672" w:rsidRDefault="00B26672" w:rsidP="00B26672">
      <w:pPr>
        <w:spacing w:after="0"/>
        <w:jc w:val="both"/>
        <w:rPr>
          <w:rFonts w:eastAsia="Arial Unicode MS" w:cs="Arial Unicode MS"/>
          <w:b/>
          <w:color w:val="000000"/>
          <w:kern w:val="0"/>
          <w:sz w:val="24"/>
          <w:szCs w:val="24"/>
          <w:lang w:eastAsia="ru-RU"/>
          <w14:ligatures w14:val="none"/>
        </w:rPr>
      </w:pPr>
      <w:r w:rsidRPr="00B26672">
        <w:rPr>
          <w:rFonts w:eastAsia="Arial Unicode MS" w:cs="Arial Unicode MS"/>
          <w:b/>
          <w:color w:val="000000"/>
          <w:kern w:val="0"/>
          <w:sz w:val="24"/>
          <w:szCs w:val="24"/>
          <w:lang w:eastAsia="ru-RU"/>
          <w14:ligatures w14:val="none"/>
        </w:rPr>
        <w:t>6.3 Организация практической подготовки</w:t>
      </w:r>
    </w:p>
    <w:p w14:paraId="7BF431AA" w14:textId="77777777" w:rsidR="00B26672" w:rsidRPr="00B26672" w:rsidRDefault="00B26672" w:rsidP="00B26672">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62223DE4" w14:textId="77777777" w:rsidR="00B26672" w:rsidRPr="00B26672" w:rsidRDefault="00B26672" w:rsidP="00B26672">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56AD4CD6" w14:textId="77777777" w:rsidR="00B26672" w:rsidRPr="00B26672" w:rsidRDefault="00B26672" w:rsidP="00B26672">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При достижении достаточного уровня сформированности профессиональных компетенций, обучающиеся приступают к непосредственной работе </w:t>
      </w:r>
      <w:proofErr w:type="gramStart"/>
      <w:r w:rsidRPr="00B26672">
        <w:rPr>
          <w:rFonts w:eastAsia="Arial Unicode MS" w:cs="Arial Unicode MS"/>
          <w:color w:val="000000"/>
          <w:kern w:val="0"/>
          <w:sz w:val="24"/>
          <w:szCs w:val="24"/>
          <w:lang w:eastAsia="ru-RU"/>
          <w14:ligatures w14:val="none"/>
        </w:rPr>
        <w:t>на предприятиях</w:t>
      </w:r>
      <w:proofErr w:type="gramEnd"/>
      <w:r w:rsidRPr="00B26672">
        <w:rPr>
          <w:rFonts w:eastAsia="Arial Unicode MS" w:cs="Arial Unicode MS"/>
          <w:color w:val="000000"/>
          <w:kern w:val="0"/>
          <w:sz w:val="24"/>
          <w:szCs w:val="24"/>
          <w:lang w:eastAsia="ru-RU"/>
          <w14:ligatures w14:val="none"/>
        </w:rPr>
        <w:t xml:space="preserve"> с которыми у </w:t>
      </w:r>
      <w:proofErr w:type="gramStart"/>
      <w:r w:rsidRPr="00B26672">
        <w:rPr>
          <w:rFonts w:eastAsia="Arial Unicode MS" w:cs="Arial Unicode MS"/>
          <w:color w:val="000000"/>
          <w:kern w:val="0"/>
          <w:sz w:val="24"/>
          <w:szCs w:val="24"/>
          <w:lang w:eastAsia="ru-RU"/>
          <w14:ligatures w14:val="none"/>
        </w:rPr>
        <w:t>БУ  «</w:t>
      </w:r>
      <w:proofErr w:type="spellStart"/>
      <w:proofErr w:type="gramEnd"/>
      <w:r w:rsidRPr="00B26672">
        <w:rPr>
          <w:rFonts w:eastAsia="Arial Unicode MS" w:cs="Arial Unicode MS"/>
          <w:color w:val="000000"/>
          <w:kern w:val="0"/>
          <w:sz w:val="24"/>
          <w:szCs w:val="24"/>
          <w:lang w:eastAsia="ru-RU"/>
          <w14:ligatures w14:val="none"/>
        </w:rPr>
        <w:t>Няганский</w:t>
      </w:r>
      <w:proofErr w:type="spellEnd"/>
      <w:r w:rsidRPr="00B26672">
        <w:rPr>
          <w:rFonts w:eastAsia="Arial Unicode MS" w:cs="Arial Unicode MS"/>
          <w:color w:val="000000"/>
          <w:kern w:val="0"/>
          <w:sz w:val="24"/>
          <w:szCs w:val="24"/>
          <w:lang w:eastAsia="ru-RU"/>
          <w14:ligatures w14:val="none"/>
        </w:rPr>
        <w:t xml:space="preserve"> технологический колледж" заключены соответствующие договоры.</w:t>
      </w:r>
    </w:p>
    <w:p w14:paraId="516994FE"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При реализации ППССЗ СПО по специальности </w:t>
      </w:r>
      <w:r w:rsidRPr="00B26672">
        <w:rPr>
          <w:rFonts w:eastAsia="Arial Unicode MS" w:cs="Arial Unicode MS"/>
          <w:b/>
          <w:bCs/>
          <w:color w:val="000000"/>
          <w:kern w:val="0"/>
          <w:sz w:val="24"/>
          <w:szCs w:val="24"/>
          <w:lang w:eastAsia="ru-RU"/>
          <w14:ligatures w14:val="none"/>
        </w:rPr>
        <w:t>34.02.01 Сестринское дело</w:t>
      </w:r>
      <w:r w:rsidRPr="00B26672">
        <w:rPr>
          <w:rFonts w:eastAsia="Arial Unicode MS" w:cs="Arial Unicode MS"/>
          <w:color w:val="000000"/>
          <w:kern w:val="0"/>
          <w:sz w:val="24"/>
          <w:szCs w:val="24"/>
          <w:lang w:eastAsia="ru-RU"/>
          <w14:ligatures w14:val="none"/>
        </w:rPr>
        <w:t xml:space="preserve">, предусматриваются следующие виды практик: учебная практика, производственная практика. </w:t>
      </w:r>
      <w:r w:rsidRPr="00B26672">
        <w:rPr>
          <w:rFonts w:eastAsia="Arial Unicode MS" w:cs="Times New Roman"/>
          <w:color w:val="000000"/>
          <w:kern w:val="0"/>
          <w:sz w:val="24"/>
          <w:szCs w:val="24"/>
          <w:lang w:eastAsia="ru-RU"/>
          <w14:ligatures w14:val="none"/>
        </w:rPr>
        <w:t>Производственная практика состоит из двух этапов: практики по профилю специальности и преддипломной практики.</w:t>
      </w:r>
    </w:p>
    <w:p w14:paraId="5A85B9A6" w14:textId="77777777" w:rsidR="00B26672" w:rsidRPr="00B26672" w:rsidRDefault="00B26672" w:rsidP="00B26672">
      <w:pPr>
        <w:spacing w:after="0"/>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57300C4A" w14:textId="77777777" w:rsidR="00B26672" w:rsidRPr="00B26672" w:rsidRDefault="00B26672" w:rsidP="00B26672">
      <w:pPr>
        <w:widowControl w:val="0"/>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Разделы УП, ПП сопровождают каждый модуль, </w:t>
      </w:r>
      <w:proofErr w:type="gramStart"/>
      <w:r w:rsidRPr="00B26672">
        <w:rPr>
          <w:rFonts w:eastAsia="Arial Unicode MS" w:cs="Arial Unicode MS"/>
          <w:color w:val="000000"/>
          <w:kern w:val="0"/>
          <w:sz w:val="24"/>
          <w:szCs w:val="24"/>
          <w:lang w:eastAsia="ru-RU"/>
          <w14:ligatures w14:val="none"/>
        </w:rPr>
        <w:t>в  учебном</w:t>
      </w:r>
      <w:proofErr w:type="gramEnd"/>
      <w:r w:rsidRPr="00B26672">
        <w:rPr>
          <w:rFonts w:eastAsia="Arial Unicode MS" w:cs="Arial Unicode MS"/>
          <w:color w:val="000000"/>
          <w:kern w:val="0"/>
          <w:sz w:val="24"/>
          <w:szCs w:val="24"/>
          <w:lang w:eastAsia="ru-RU"/>
          <w14:ligatures w14:val="none"/>
        </w:rPr>
        <w:t xml:space="preserve">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69545DCE" w14:textId="77777777" w:rsidR="00B26672" w:rsidRPr="00B26672" w:rsidRDefault="00B26672" w:rsidP="00B26672">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B26672">
        <w:rPr>
          <w:rFonts w:eastAsia="Arial Unicode MS" w:cs="Arial Unicode MS"/>
          <w:b/>
          <w:kern w:val="0"/>
          <w:sz w:val="24"/>
          <w:szCs w:val="24"/>
          <w:lang w:eastAsia="ru-RU"/>
          <w14:ligatures w14:val="none"/>
        </w:rPr>
        <w:t>288</w:t>
      </w:r>
      <w:r w:rsidRPr="00B26672">
        <w:rPr>
          <w:rFonts w:eastAsia="Arial Unicode MS" w:cs="Arial Unicode MS"/>
          <w:b/>
          <w:color w:val="000000"/>
          <w:kern w:val="0"/>
          <w:sz w:val="24"/>
          <w:szCs w:val="24"/>
          <w:lang w:eastAsia="ru-RU"/>
          <w14:ligatures w14:val="none"/>
        </w:rPr>
        <w:t xml:space="preserve"> часов</w:t>
      </w:r>
      <w:r w:rsidRPr="00B26672">
        <w:rPr>
          <w:rFonts w:eastAsia="Arial Unicode MS" w:cs="Arial Unicode MS"/>
          <w:color w:val="000000"/>
          <w:kern w:val="0"/>
          <w:sz w:val="24"/>
          <w:szCs w:val="24"/>
          <w:lang w:eastAsia="ru-RU"/>
          <w14:ligatures w14:val="none"/>
        </w:rPr>
        <w:t xml:space="preserve"> и производственную практику- </w:t>
      </w:r>
      <w:r w:rsidRPr="00B26672">
        <w:rPr>
          <w:rFonts w:eastAsia="Arial Unicode MS" w:cs="Arial Unicode MS"/>
          <w:b/>
          <w:kern w:val="0"/>
          <w:sz w:val="24"/>
          <w:szCs w:val="24"/>
          <w:lang w:eastAsia="ru-RU"/>
          <w14:ligatures w14:val="none"/>
        </w:rPr>
        <w:t>396 часов</w:t>
      </w:r>
      <w:r w:rsidRPr="00B26672">
        <w:rPr>
          <w:rFonts w:eastAsia="Arial Unicode MS" w:cs="Arial Unicode MS"/>
          <w:b/>
          <w:color w:val="000000"/>
          <w:kern w:val="0"/>
          <w:sz w:val="24"/>
          <w:szCs w:val="24"/>
          <w:lang w:eastAsia="ru-RU"/>
          <w14:ligatures w14:val="none"/>
        </w:rPr>
        <w:t>.</w:t>
      </w:r>
    </w:p>
    <w:p w14:paraId="649F8964" w14:textId="77777777" w:rsidR="00B26672" w:rsidRPr="00B26672" w:rsidRDefault="00B26672" w:rsidP="00B26672">
      <w:pPr>
        <w:shd w:val="clear" w:color="auto" w:fill="FFFFFF"/>
        <w:spacing w:after="0"/>
        <w:ind w:right="300"/>
        <w:jc w:val="both"/>
        <w:rPr>
          <w:rFonts w:eastAsia="Times New Roman" w:cs="Times New Roman"/>
          <w:kern w:val="0"/>
          <w:sz w:val="24"/>
          <w:szCs w:val="24"/>
          <w14:ligatures w14:val="none"/>
        </w:rPr>
      </w:pPr>
      <w:r w:rsidRPr="00B26672">
        <w:rPr>
          <w:rFonts w:eastAsia="Times New Roman" w:cs="Times New Roman"/>
          <w:kern w:val="0"/>
          <w:sz w:val="24"/>
          <w:szCs w:val="24"/>
          <w14:ligatures w14:val="none"/>
        </w:rPr>
        <w:t xml:space="preserve">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w:t>
      </w:r>
      <w:r w:rsidRPr="00B26672">
        <w:rPr>
          <w:rFonts w:eastAsia="Times New Roman" w:cs="Times New Roman"/>
          <w:kern w:val="0"/>
          <w:sz w:val="24"/>
          <w:szCs w:val="24"/>
          <w14:ligatures w14:val="none"/>
        </w:rPr>
        <w:lastRenderedPageBreak/>
        <w:t>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5766AE33" w14:textId="77777777" w:rsidR="00B26672" w:rsidRPr="00B26672" w:rsidRDefault="00B26672" w:rsidP="00B26672">
      <w:pPr>
        <w:shd w:val="clear" w:color="auto" w:fill="FFFFFF"/>
        <w:spacing w:after="0"/>
        <w:ind w:right="300"/>
        <w:jc w:val="both"/>
        <w:rPr>
          <w:rFonts w:eastAsia="Times New Roman" w:cs="Times New Roman"/>
          <w:kern w:val="0"/>
          <w:sz w:val="24"/>
          <w:szCs w:val="24"/>
          <w14:ligatures w14:val="none"/>
        </w:rPr>
      </w:pPr>
      <w:r w:rsidRPr="00B26672">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1935B172"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 Для организации прохождения преддипломной практики и требований к отчетности разрабатывается Программа преддипломной практики.</w:t>
      </w:r>
    </w:p>
    <w:p w14:paraId="3BE530DD"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6.4 Педагогические технологии</w:t>
      </w:r>
    </w:p>
    <w:p w14:paraId="62906EF1" w14:textId="77777777" w:rsidR="00B26672" w:rsidRPr="00B26672" w:rsidRDefault="00B26672" w:rsidP="00B26672">
      <w:pPr>
        <w:spacing w:after="0"/>
        <w:jc w:val="both"/>
        <w:rPr>
          <w:rFonts w:eastAsia="Arial Unicode MS" w:cs="Arial Unicode MS"/>
          <w:b/>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59FCF987"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58FD920C"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технологии</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сотрудничества</w:t>
      </w:r>
      <w:proofErr w:type="spellEnd"/>
      <w:r w:rsidRPr="00B26672">
        <w:rPr>
          <w:rFonts w:eastAsia="Times New Roman" w:cs="Times New Roman"/>
          <w:kern w:val="0"/>
          <w:sz w:val="24"/>
          <w:szCs w:val="24"/>
          <w:lang w:val="en-US" w:bidi="en-US"/>
          <w14:ligatures w14:val="none"/>
        </w:rPr>
        <w:t>;</w:t>
      </w:r>
    </w:p>
    <w:p w14:paraId="12D8C6AE"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проектные</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технологии</w:t>
      </w:r>
      <w:proofErr w:type="spellEnd"/>
      <w:r w:rsidRPr="00B26672">
        <w:rPr>
          <w:rFonts w:eastAsia="Times New Roman" w:cs="Times New Roman"/>
          <w:kern w:val="0"/>
          <w:sz w:val="24"/>
          <w:szCs w:val="24"/>
          <w:lang w:val="en-US" w:bidi="en-US"/>
          <w14:ligatures w14:val="none"/>
        </w:rPr>
        <w:t xml:space="preserve">; </w:t>
      </w:r>
    </w:p>
    <w:p w14:paraId="214ABF67" w14:textId="77777777" w:rsidR="00B26672" w:rsidRPr="00B26672" w:rsidRDefault="00B26672" w:rsidP="00B26672">
      <w:pPr>
        <w:numPr>
          <w:ilvl w:val="0"/>
          <w:numId w:val="7"/>
        </w:numPr>
        <w:spacing w:after="0"/>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4B9DA31E" w14:textId="77777777" w:rsidR="00B26672" w:rsidRPr="00B26672" w:rsidRDefault="00B26672" w:rsidP="00B26672">
      <w:pPr>
        <w:numPr>
          <w:ilvl w:val="0"/>
          <w:numId w:val="7"/>
        </w:numPr>
        <w:spacing w:after="0"/>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игровые технологии (ролевые и деловые игры); </w:t>
      </w:r>
    </w:p>
    <w:p w14:paraId="7987816C"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кейс-технологии</w:t>
      </w:r>
      <w:proofErr w:type="spellEnd"/>
      <w:r w:rsidRPr="00B26672">
        <w:rPr>
          <w:rFonts w:eastAsia="Times New Roman" w:cs="Times New Roman"/>
          <w:kern w:val="0"/>
          <w:sz w:val="24"/>
          <w:szCs w:val="24"/>
          <w:lang w:val="en-US" w:bidi="en-US"/>
          <w14:ligatures w14:val="none"/>
        </w:rPr>
        <w:t xml:space="preserve">; </w:t>
      </w:r>
    </w:p>
    <w:p w14:paraId="5E7D1008"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модульные</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технологии</w:t>
      </w:r>
      <w:proofErr w:type="spellEnd"/>
      <w:r w:rsidRPr="00B26672">
        <w:rPr>
          <w:rFonts w:eastAsia="Times New Roman" w:cs="Times New Roman"/>
          <w:kern w:val="0"/>
          <w:sz w:val="24"/>
          <w:szCs w:val="24"/>
          <w:lang w:val="en-US" w:bidi="en-US"/>
          <w14:ligatures w14:val="none"/>
        </w:rPr>
        <w:t xml:space="preserve">; </w:t>
      </w:r>
    </w:p>
    <w:p w14:paraId="7EDCF039"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технологии</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развития</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критического</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мышления</w:t>
      </w:r>
      <w:proofErr w:type="spellEnd"/>
      <w:r w:rsidRPr="00B26672">
        <w:rPr>
          <w:rFonts w:eastAsia="Times New Roman" w:cs="Times New Roman"/>
          <w:kern w:val="0"/>
          <w:sz w:val="24"/>
          <w:szCs w:val="24"/>
          <w:lang w:val="en-US" w:bidi="en-US"/>
          <w14:ligatures w14:val="none"/>
        </w:rPr>
        <w:t xml:space="preserve">; </w:t>
      </w:r>
    </w:p>
    <w:p w14:paraId="7CF8BB6E"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технологии</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развивающего</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обучения</w:t>
      </w:r>
      <w:proofErr w:type="spellEnd"/>
      <w:r w:rsidRPr="00B26672">
        <w:rPr>
          <w:rFonts w:eastAsia="Times New Roman" w:cs="Times New Roman"/>
          <w:kern w:val="0"/>
          <w:sz w:val="24"/>
          <w:szCs w:val="24"/>
          <w:lang w:val="en-US" w:bidi="en-US"/>
          <w14:ligatures w14:val="none"/>
        </w:rPr>
        <w:t xml:space="preserve">; </w:t>
      </w:r>
    </w:p>
    <w:p w14:paraId="6D3B6D8F"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интерактивные</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методы</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обучения</w:t>
      </w:r>
      <w:proofErr w:type="spellEnd"/>
      <w:r w:rsidRPr="00B26672">
        <w:rPr>
          <w:rFonts w:eastAsia="Times New Roman" w:cs="Times New Roman"/>
          <w:kern w:val="0"/>
          <w:sz w:val="24"/>
          <w:szCs w:val="24"/>
          <w:lang w:bidi="en-US"/>
          <w14:ligatures w14:val="none"/>
        </w:rPr>
        <w:t>;</w:t>
      </w:r>
    </w:p>
    <w:p w14:paraId="1BE6F7DE"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здоровьесберегающие</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технологии</w:t>
      </w:r>
      <w:proofErr w:type="spellEnd"/>
      <w:r w:rsidRPr="00B26672">
        <w:rPr>
          <w:rFonts w:eastAsia="Times New Roman" w:cs="Times New Roman"/>
          <w:kern w:val="0"/>
          <w:sz w:val="24"/>
          <w:szCs w:val="24"/>
          <w:lang w:bidi="en-US"/>
          <w14:ligatures w14:val="none"/>
        </w:rPr>
        <w:t>;</w:t>
      </w:r>
      <w:r w:rsidRPr="00B26672">
        <w:rPr>
          <w:rFonts w:eastAsia="Times New Roman" w:cs="Times New Roman"/>
          <w:kern w:val="0"/>
          <w:sz w:val="24"/>
          <w:szCs w:val="24"/>
          <w:lang w:val="en-US" w:bidi="en-US"/>
          <w14:ligatures w14:val="none"/>
        </w:rPr>
        <w:t xml:space="preserve"> </w:t>
      </w:r>
    </w:p>
    <w:p w14:paraId="06BFCF4D"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профессионального</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самоопределения</w:t>
      </w:r>
      <w:proofErr w:type="spellEnd"/>
      <w:r w:rsidRPr="00B26672">
        <w:rPr>
          <w:rFonts w:eastAsia="Times New Roman" w:cs="Times New Roman"/>
          <w:kern w:val="0"/>
          <w:sz w:val="24"/>
          <w:szCs w:val="24"/>
          <w:lang w:bidi="en-US"/>
          <w14:ligatures w14:val="none"/>
        </w:rPr>
        <w:t>;</w:t>
      </w:r>
      <w:r w:rsidRPr="00B26672">
        <w:rPr>
          <w:rFonts w:eastAsia="Times New Roman" w:cs="Times New Roman"/>
          <w:kern w:val="0"/>
          <w:sz w:val="24"/>
          <w:szCs w:val="24"/>
          <w:lang w:val="en-US" w:bidi="en-US"/>
          <w14:ligatures w14:val="none"/>
        </w:rPr>
        <w:t xml:space="preserve"> </w:t>
      </w:r>
    </w:p>
    <w:p w14:paraId="078073AD"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саморазвития</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личности</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учащегося</w:t>
      </w:r>
      <w:proofErr w:type="spellEnd"/>
      <w:r w:rsidRPr="00B26672">
        <w:rPr>
          <w:rFonts w:eastAsia="Times New Roman" w:cs="Times New Roman"/>
          <w:kern w:val="0"/>
          <w:sz w:val="24"/>
          <w:szCs w:val="24"/>
          <w:lang w:bidi="en-US"/>
          <w14:ligatures w14:val="none"/>
        </w:rPr>
        <w:t>;</w:t>
      </w:r>
      <w:r w:rsidRPr="00B26672">
        <w:rPr>
          <w:rFonts w:eastAsia="Times New Roman" w:cs="Times New Roman"/>
          <w:kern w:val="0"/>
          <w:sz w:val="24"/>
          <w:szCs w:val="24"/>
          <w:lang w:val="en-US" w:bidi="en-US"/>
          <w14:ligatures w14:val="none"/>
        </w:rPr>
        <w:t xml:space="preserve"> </w:t>
      </w:r>
    </w:p>
    <w:p w14:paraId="65E257E3"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информационные</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технологии</w:t>
      </w:r>
      <w:proofErr w:type="spellEnd"/>
      <w:r w:rsidRPr="00B26672">
        <w:rPr>
          <w:rFonts w:eastAsia="Times New Roman" w:cs="Times New Roman"/>
          <w:kern w:val="0"/>
          <w:sz w:val="24"/>
          <w:szCs w:val="24"/>
          <w:lang w:val="en-US" w:bidi="en-US"/>
          <w14:ligatures w14:val="none"/>
        </w:rPr>
        <w:t xml:space="preserve">, </w:t>
      </w:r>
    </w:p>
    <w:p w14:paraId="37528777" w14:textId="77777777" w:rsidR="00B26672" w:rsidRPr="00B26672" w:rsidRDefault="00B26672" w:rsidP="00B26672">
      <w:pPr>
        <w:numPr>
          <w:ilvl w:val="0"/>
          <w:numId w:val="7"/>
        </w:numPr>
        <w:spacing w:after="0"/>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7423BE90"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педагогических</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мастерских</w:t>
      </w:r>
      <w:proofErr w:type="spellEnd"/>
      <w:r w:rsidRPr="00B26672">
        <w:rPr>
          <w:rFonts w:eastAsia="Times New Roman" w:cs="Times New Roman"/>
          <w:kern w:val="0"/>
          <w:sz w:val="24"/>
          <w:szCs w:val="24"/>
          <w:lang w:bidi="en-US"/>
          <w14:ligatures w14:val="none"/>
        </w:rPr>
        <w:t>;</w:t>
      </w:r>
    </w:p>
    <w:p w14:paraId="1A528E74"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учебного</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проектирования</w:t>
      </w:r>
      <w:proofErr w:type="spellEnd"/>
      <w:r w:rsidRPr="00B26672">
        <w:rPr>
          <w:rFonts w:eastAsia="Times New Roman" w:cs="Times New Roman"/>
          <w:kern w:val="0"/>
          <w:sz w:val="24"/>
          <w:szCs w:val="24"/>
          <w:lang w:bidi="en-US"/>
          <w14:ligatures w14:val="none"/>
        </w:rPr>
        <w:t>;</w:t>
      </w:r>
      <w:r w:rsidRPr="00B26672">
        <w:rPr>
          <w:rFonts w:eastAsia="Times New Roman" w:cs="Times New Roman"/>
          <w:kern w:val="0"/>
          <w:sz w:val="24"/>
          <w:szCs w:val="24"/>
          <w:lang w:val="en-US" w:bidi="en-US"/>
          <w14:ligatures w14:val="none"/>
        </w:rPr>
        <w:t xml:space="preserve"> </w:t>
      </w:r>
    </w:p>
    <w:p w14:paraId="6C2FC098" w14:textId="77777777" w:rsidR="00B26672" w:rsidRPr="00B26672" w:rsidRDefault="00B26672" w:rsidP="00B26672">
      <w:pPr>
        <w:numPr>
          <w:ilvl w:val="0"/>
          <w:numId w:val="7"/>
        </w:numPr>
        <w:spacing w:after="0"/>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7EFC79DB" w14:textId="77777777" w:rsidR="00B26672" w:rsidRPr="00B26672" w:rsidRDefault="00B26672" w:rsidP="00B26672">
      <w:pPr>
        <w:numPr>
          <w:ilvl w:val="0"/>
          <w:numId w:val="7"/>
        </w:numPr>
        <w:spacing w:after="0"/>
        <w:jc w:val="both"/>
        <w:rPr>
          <w:rFonts w:eastAsia="Times New Roman" w:cs="Times New Roman"/>
          <w:kern w:val="0"/>
          <w:sz w:val="24"/>
          <w:szCs w:val="24"/>
          <w:lang w:val="en-US" w:bidi="en-US"/>
          <w14:ligatures w14:val="none"/>
        </w:rPr>
      </w:pPr>
      <w:proofErr w:type="spellStart"/>
      <w:r w:rsidRPr="00B26672">
        <w:rPr>
          <w:rFonts w:eastAsia="Times New Roman" w:cs="Times New Roman"/>
          <w:kern w:val="0"/>
          <w:sz w:val="24"/>
          <w:szCs w:val="24"/>
          <w:lang w:val="en-US" w:bidi="en-US"/>
          <w14:ligatures w14:val="none"/>
        </w:rPr>
        <w:t>тестового</w:t>
      </w:r>
      <w:proofErr w:type="spellEnd"/>
      <w:r w:rsidRPr="00B26672">
        <w:rPr>
          <w:rFonts w:eastAsia="Times New Roman" w:cs="Times New Roman"/>
          <w:kern w:val="0"/>
          <w:sz w:val="24"/>
          <w:szCs w:val="24"/>
          <w:lang w:val="en-US" w:bidi="en-US"/>
          <w14:ligatures w14:val="none"/>
        </w:rPr>
        <w:t xml:space="preserve"> и </w:t>
      </w:r>
      <w:proofErr w:type="spellStart"/>
      <w:r w:rsidRPr="00B26672">
        <w:rPr>
          <w:rFonts w:eastAsia="Times New Roman" w:cs="Times New Roman"/>
          <w:kern w:val="0"/>
          <w:sz w:val="24"/>
          <w:szCs w:val="24"/>
          <w:lang w:val="en-US" w:bidi="en-US"/>
          <w14:ligatures w14:val="none"/>
        </w:rPr>
        <w:t>рейтингового</w:t>
      </w:r>
      <w:proofErr w:type="spellEnd"/>
      <w:r w:rsidRPr="00B26672">
        <w:rPr>
          <w:rFonts w:eastAsia="Times New Roman" w:cs="Times New Roman"/>
          <w:kern w:val="0"/>
          <w:sz w:val="24"/>
          <w:szCs w:val="24"/>
          <w:lang w:val="en-US" w:bidi="en-US"/>
          <w14:ligatures w14:val="none"/>
        </w:rPr>
        <w:t xml:space="preserve"> </w:t>
      </w:r>
      <w:proofErr w:type="spellStart"/>
      <w:r w:rsidRPr="00B26672">
        <w:rPr>
          <w:rFonts w:eastAsia="Times New Roman" w:cs="Times New Roman"/>
          <w:kern w:val="0"/>
          <w:sz w:val="24"/>
          <w:szCs w:val="24"/>
          <w:lang w:val="en-US" w:bidi="en-US"/>
          <w14:ligatures w14:val="none"/>
        </w:rPr>
        <w:t>контроля</w:t>
      </w:r>
      <w:proofErr w:type="spellEnd"/>
      <w:r w:rsidRPr="00B26672">
        <w:rPr>
          <w:rFonts w:eastAsia="Times New Roman" w:cs="Times New Roman"/>
          <w:kern w:val="0"/>
          <w:sz w:val="24"/>
          <w:szCs w:val="24"/>
          <w:lang w:bidi="en-US"/>
          <w14:ligatures w14:val="none"/>
        </w:rPr>
        <w:t>;</w:t>
      </w:r>
    </w:p>
    <w:p w14:paraId="36DBC377" w14:textId="77777777" w:rsidR="00B26672" w:rsidRPr="00B26672" w:rsidRDefault="00B26672" w:rsidP="00B26672">
      <w:pPr>
        <w:numPr>
          <w:ilvl w:val="0"/>
          <w:numId w:val="7"/>
        </w:numPr>
        <w:spacing w:after="0"/>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коллективной </w:t>
      </w:r>
      <w:proofErr w:type="spellStart"/>
      <w:r w:rsidRPr="00B26672">
        <w:rPr>
          <w:rFonts w:eastAsia="Times New Roman" w:cs="Times New Roman"/>
          <w:kern w:val="0"/>
          <w:sz w:val="24"/>
          <w:szCs w:val="24"/>
          <w:lang w:bidi="en-US"/>
          <w14:ligatures w14:val="none"/>
        </w:rPr>
        <w:t>мыследеятельности</w:t>
      </w:r>
      <w:proofErr w:type="spellEnd"/>
      <w:r w:rsidRPr="00B26672">
        <w:rPr>
          <w:rFonts w:eastAsia="Times New Roman" w:cs="Times New Roman"/>
          <w:kern w:val="0"/>
          <w:sz w:val="24"/>
          <w:szCs w:val="24"/>
          <w:lang w:bidi="en-US"/>
          <w14:ligatures w14:val="none"/>
        </w:rPr>
        <w:t>;</w:t>
      </w:r>
    </w:p>
    <w:p w14:paraId="27E67E47" w14:textId="77777777" w:rsidR="00B26672" w:rsidRPr="00B26672" w:rsidRDefault="00B26672" w:rsidP="00B26672">
      <w:pPr>
        <w:numPr>
          <w:ilvl w:val="0"/>
          <w:numId w:val="7"/>
        </w:numPr>
        <w:spacing w:after="0"/>
        <w:jc w:val="both"/>
        <w:rPr>
          <w:rFonts w:eastAsia="Times New Roman" w:cs="Times New Roman"/>
          <w:kern w:val="0"/>
          <w:sz w:val="24"/>
          <w:szCs w:val="24"/>
          <w:lang w:bidi="en-US"/>
          <w14:ligatures w14:val="none"/>
        </w:rPr>
      </w:pPr>
      <w:r w:rsidRPr="00B26672">
        <w:rPr>
          <w:rFonts w:eastAsia="Times New Roman" w:cs="Times New Roman"/>
          <w:kern w:val="0"/>
          <w:sz w:val="24"/>
          <w:szCs w:val="24"/>
          <w:lang w:bidi="en-US"/>
          <w14:ligatures w14:val="none"/>
        </w:rPr>
        <w:t xml:space="preserve"> анализ производственных ситуаций.</w:t>
      </w:r>
    </w:p>
    <w:p w14:paraId="50873FA9"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6FA21660" w14:textId="77777777" w:rsidR="00B26672" w:rsidRPr="00B26672" w:rsidRDefault="00B26672" w:rsidP="00B26672">
      <w:pPr>
        <w:spacing w:after="0"/>
        <w:jc w:val="center"/>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7. КОНТРОЛЬ И ОЦЕНКА РЕЗУЛЬТАТОВ ОСВОЕНИЯ ОПОП СПО</w:t>
      </w:r>
    </w:p>
    <w:p w14:paraId="384154DD" w14:textId="77777777" w:rsidR="00B26672" w:rsidRPr="00B26672" w:rsidRDefault="00B26672" w:rsidP="00B26672">
      <w:pPr>
        <w:spacing w:after="0"/>
        <w:jc w:val="both"/>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 xml:space="preserve">7.1. </w:t>
      </w:r>
      <w:proofErr w:type="gramStart"/>
      <w:r w:rsidRPr="00B26672">
        <w:rPr>
          <w:rFonts w:eastAsia="Times New Roman" w:cs="Times New Roman"/>
          <w:b/>
          <w:bCs/>
          <w:color w:val="000000"/>
          <w:kern w:val="0"/>
          <w:sz w:val="24"/>
          <w:szCs w:val="24"/>
          <w:lang w:eastAsia="ru-RU"/>
          <w14:ligatures w14:val="none"/>
        </w:rPr>
        <w:t>Контроль  и</w:t>
      </w:r>
      <w:proofErr w:type="gramEnd"/>
      <w:r w:rsidRPr="00B26672">
        <w:rPr>
          <w:rFonts w:eastAsia="Times New Roman" w:cs="Times New Roman"/>
          <w:b/>
          <w:bCs/>
          <w:color w:val="000000"/>
          <w:kern w:val="0"/>
          <w:sz w:val="24"/>
          <w:szCs w:val="24"/>
          <w:lang w:eastAsia="ru-RU"/>
          <w14:ligatures w14:val="none"/>
        </w:rPr>
        <w:t xml:space="preserve">  </w:t>
      </w:r>
      <w:proofErr w:type="gramStart"/>
      <w:r w:rsidRPr="00B26672">
        <w:rPr>
          <w:rFonts w:eastAsia="Times New Roman" w:cs="Times New Roman"/>
          <w:b/>
          <w:bCs/>
          <w:color w:val="000000"/>
          <w:kern w:val="0"/>
          <w:sz w:val="24"/>
          <w:szCs w:val="24"/>
          <w:lang w:eastAsia="ru-RU"/>
          <w14:ligatures w14:val="none"/>
        </w:rPr>
        <w:t>оценка  освоения</w:t>
      </w:r>
      <w:proofErr w:type="gramEnd"/>
      <w:r w:rsidRPr="00B26672">
        <w:rPr>
          <w:rFonts w:eastAsia="Times New Roman" w:cs="Times New Roman"/>
          <w:b/>
          <w:bCs/>
          <w:color w:val="000000"/>
          <w:kern w:val="0"/>
          <w:sz w:val="24"/>
          <w:szCs w:val="24"/>
          <w:lang w:eastAsia="ru-RU"/>
          <w14:ligatures w14:val="none"/>
        </w:rPr>
        <w:t xml:space="preserve">  </w:t>
      </w:r>
      <w:proofErr w:type="gramStart"/>
      <w:r w:rsidRPr="00B26672">
        <w:rPr>
          <w:rFonts w:eastAsia="Times New Roman" w:cs="Times New Roman"/>
          <w:b/>
          <w:bCs/>
          <w:color w:val="000000"/>
          <w:kern w:val="0"/>
          <w:sz w:val="24"/>
          <w:szCs w:val="24"/>
          <w:lang w:eastAsia="ru-RU"/>
          <w14:ligatures w14:val="none"/>
        </w:rPr>
        <w:t>основных  видов</w:t>
      </w:r>
      <w:proofErr w:type="gramEnd"/>
      <w:r w:rsidRPr="00B26672">
        <w:rPr>
          <w:rFonts w:eastAsia="Times New Roman" w:cs="Times New Roman"/>
          <w:b/>
          <w:bCs/>
          <w:color w:val="000000"/>
          <w:kern w:val="0"/>
          <w:sz w:val="24"/>
          <w:szCs w:val="24"/>
          <w:lang w:eastAsia="ru-RU"/>
          <w14:ligatures w14:val="none"/>
        </w:rPr>
        <w:t xml:space="preserve">  </w:t>
      </w:r>
      <w:proofErr w:type="gramStart"/>
      <w:r w:rsidRPr="00B26672">
        <w:rPr>
          <w:rFonts w:eastAsia="Times New Roman" w:cs="Times New Roman"/>
          <w:b/>
          <w:bCs/>
          <w:color w:val="000000"/>
          <w:kern w:val="0"/>
          <w:sz w:val="24"/>
          <w:szCs w:val="24"/>
          <w:lang w:eastAsia="ru-RU"/>
          <w14:ligatures w14:val="none"/>
        </w:rPr>
        <w:t>профессиональной  деятельности,  профессиональных</w:t>
      </w:r>
      <w:proofErr w:type="gramEnd"/>
      <w:r w:rsidRPr="00B26672">
        <w:rPr>
          <w:rFonts w:eastAsia="Times New Roman" w:cs="Times New Roman"/>
          <w:b/>
          <w:bCs/>
          <w:color w:val="000000"/>
          <w:kern w:val="0"/>
          <w:sz w:val="24"/>
          <w:szCs w:val="24"/>
          <w:lang w:eastAsia="ru-RU"/>
          <w14:ligatures w14:val="none"/>
        </w:rPr>
        <w:t xml:space="preserve">  </w:t>
      </w:r>
      <w:proofErr w:type="gramStart"/>
      <w:r w:rsidRPr="00B26672">
        <w:rPr>
          <w:rFonts w:eastAsia="Times New Roman" w:cs="Times New Roman"/>
          <w:b/>
          <w:bCs/>
          <w:color w:val="000000"/>
          <w:kern w:val="0"/>
          <w:sz w:val="24"/>
          <w:szCs w:val="24"/>
          <w:lang w:eastAsia="ru-RU"/>
          <w14:ligatures w14:val="none"/>
        </w:rPr>
        <w:t>и  общих</w:t>
      </w:r>
      <w:proofErr w:type="gramEnd"/>
      <w:r w:rsidRPr="00B26672">
        <w:rPr>
          <w:rFonts w:eastAsia="Times New Roman" w:cs="Times New Roman"/>
          <w:b/>
          <w:bCs/>
          <w:color w:val="000000"/>
          <w:kern w:val="0"/>
          <w:sz w:val="24"/>
          <w:szCs w:val="24"/>
          <w:lang w:eastAsia="ru-RU"/>
          <w14:ligatures w14:val="none"/>
        </w:rPr>
        <w:t xml:space="preserve">  компетенций  </w:t>
      </w:r>
    </w:p>
    <w:p w14:paraId="3D618305"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Оценка качества подготовки обучающихся и выпускников осуществляется в двух направлениях:</w:t>
      </w:r>
    </w:p>
    <w:p w14:paraId="60EC1D66" w14:textId="77777777" w:rsidR="00B26672" w:rsidRPr="00B26672" w:rsidRDefault="00B26672" w:rsidP="00B26672">
      <w:pPr>
        <w:numPr>
          <w:ilvl w:val="0"/>
          <w:numId w:val="6"/>
        </w:num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оценка уровня освоения дисциплин;</w:t>
      </w:r>
    </w:p>
    <w:p w14:paraId="5D30AFF0" w14:textId="77777777" w:rsidR="00B26672" w:rsidRPr="00B26672" w:rsidRDefault="00B26672" w:rsidP="00B26672">
      <w:pPr>
        <w:numPr>
          <w:ilvl w:val="0"/>
          <w:numId w:val="6"/>
        </w:num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lastRenderedPageBreak/>
        <w:t>оценка компетенций обучающихся.</w:t>
      </w:r>
    </w:p>
    <w:p w14:paraId="2FDA7AE2"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Оценка качества освоения ОПОП включает:</w:t>
      </w:r>
    </w:p>
    <w:p w14:paraId="6BA8EAC5" w14:textId="77777777" w:rsidR="00B26672" w:rsidRPr="00B26672" w:rsidRDefault="00B26672" w:rsidP="00B26672">
      <w:pPr>
        <w:numPr>
          <w:ilvl w:val="0"/>
          <w:numId w:val="5"/>
        </w:num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текущий контроль знаний, </w:t>
      </w:r>
    </w:p>
    <w:p w14:paraId="4A436A06" w14:textId="77777777" w:rsidR="00B26672" w:rsidRPr="00B26672" w:rsidRDefault="00B26672" w:rsidP="00B26672">
      <w:pPr>
        <w:numPr>
          <w:ilvl w:val="0"/>
          <w:numId w:val="5"/>
        </w:num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промежуточную аттестацию;</w:t>
      </w:r>
    </w:p>
    <w:p w14:paraId="174735BC" w14:textId="77777777" w:rsidR="00B26672" w:rsidRPr="00B26672" w:rsidRDefault="00B26672" w:rsidP="00B26672">
      <w:pPr>
        <w:numPr>
          <w:ilvl w:val="0"/>
          <w:numId w:val="5"/>
        </w:numPr>
        <w:spacing w:after="0"/>
        <w:jc w:val="both"/>
        <w:rPr>
          <w:rFonts w:eastAsia="Arial Unicode MS" w:cs="Arial Unicode MS"/>
          <w:color w:val="000000"/>
          <w:kern w:val="0"/>
          <w:sz w:val="24"/>
          <w:szCs w:val="24"/>
          <w:lang w:eastAsia="ru-RU"/>
          <w14:ligatures w14:val="none"/>
        </w:rPr>
      </w:pPr>
      <w:proofErr w:type="gramStart"/>
      <w:r w:rsidRPr="00B26672">
        <w:rPr>
          <w:rFonts w:eastAsia="Arial Unicode MS" w:cs="Arial Unicode MS"/>
          <w:color w:val="000000"/>
          <w:kern w:val="0"/>
          <w:sz w:val="24"/>
          <w:szCs w:val="24"/>
          <w:lang w:eastAsia="ru-RU"/>
          <w14:ligatures w14:val="none"/>
        </w:rPr>
        <w:t>государственную  (</w:t>
      </w:r>
      <w:proofErr w:type="gramEnd"/>
      <w:r w:rsidRPr="00B26672">
        <w:rPr>
          <w:rFonts w:eastAsia="Arial Unicode MS" w:cs="Arial Unicode MS"/>
          <w:color w:val="000000"/>
          <w:kern w:val="0"/>
          <w:sz w:val="24"/>
          <w:szCs w:val="24"/>
          <w:lang w:eastAsia="ru-RU"/>
          <w14:ligatures w14:val="none"/>
        </w:rPr>
        <w:t>итоговую) аттестацию обучающихся.</w:t>
      </w:r>
    </w:p>
    <w:p w14:paraId="21E520B3" w14:textId="77777777" w:rsidR="00B26672" w:rsidRPr="00B26672" w:rsidRDefault="00B26672" w:rsidP="00B26672">
      <w:pPr>
        <w:adjustRightInd w:val="0"/>
        <w:spacing w:after="0"/>
        <w:ind w:right="-6"/>
        <w:rPr>
          <w:rFonts w:eastAsia="Arial Unicode MS" w:cs="Arial Unicode MS"/>
          <w:b/>
          <w:color w:val="000000"/>
          <w:kern w:val="0"/>
          <w:sz w:val="24"/>
          <w:szCs w:val="24"/>
          <w:lang w:eastAsia="ru-RU"/>
          <w14:ligatures w14:val="none"/>
        </w:rPr>
      </w:pPr>
      <w:r w:rsidRPr="00B26672">
        <w:rPr>
          <w:rFonts w:eastAsia="Arial Unicode MS" w:cs="Arial Unicode MS"/>
          <w:b/>
          <w:color w:val="000000"/>
          <w:kern w:val="0"/>
          <w:sz w:val="24"/>
          <w:szCs w:val="24"/>
          <w:lang w:eastAsia="ru-RU"/>
          <w14:ligatures w14:val="none"/>
        </w:rPr>
        <w:t>Текущий контроль и промежуточная аттестация</w:t>
      </w:r>
    </w:p>
    <w:p w14:paraId="6E243DBA" w14:textId="77777777" w:rsidR="00B26672" w:rsidRPr="00B26672" w:rsidRDefault="00B26672" w:rsidP="00B26672">
      <w:pPr>
        <w:adjustRightInd w:val="0"/>
        <w:spacing w:after="0"/>
        <w:ind w:right="-6"/>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Текущий контроль осуществляется </w:t>
      </w:r>
      <w:proofErr w:type="gramStart"/>
      <w:r w:rsidRPr="00B26672">
        <w:rPr>
          <w:rFonts w:eastAsia="Arial Unicode MS" w:cs="Arial Unicode MS"/>
          <w:color w:val="000000"/>
          <w:kern w:val="0"/>
          <w:sz w:val="24"/>
          <w:szCs w:val="24"/>
          <w:lang w:eastAsia="ru-RU"/>
          <w14:ligatures w14:val="none"/>
        </w:rPr>
        <w:t>с  целью</w:t>
      </w:r>
      <w:proofErr w:type="gramEnd"/>
      <w:r w:rsidRPr="00B26672">
        <w:rPr>
          <w:rFonts w:eastAsia="Arial Unicode MS" w:cs="Arial Unicode MS"/>
          <w:color w:val="000000"/>
          <w:kern w:val="0"/>
          <w:sz w:val="24"/>
          <w:szCs w:val="24"/>
          <w:lang w:eastAsia="ru-RU"/>
          <w14:ligatures w14:val="none"/>
        </w:rPr>
        <w:t xml:space="preserve">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7F610C71" w14:textId="77777777" w:rsidR="00B26672" w:rsidRPr="00B26672" w:rsidRDefault="00B26672" w:rsidP="00B26672">
      <w:pPr>
        <w:spacing w:after="0"/>
        <w:jc w:val="both"/>
        <w:rPr>
          <w:rFonts w:eastAsia="Times New Roman" w:cs="Times New Roman"/>
          <w:kern w:val="0"/>
          <w:sz w:val="24"/>
          <w:szCs w:val="24"/>
          <w:lang w:eastAsia="ru-RU"/>
          <w14:ligatures w14:val="none"/>
        </w:rPr>
      </w:pPr>
      <w:r w:rsidRPr="00B26672">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общей гуманитарной и социально-экономической дисциплины, математической и общей естественнонаучной дисциплины,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МДК или профессионального модуля. </w:t>
      </w:r>
    </w:p>
    <w:p w14:paraId="49273F44"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01B2E30E"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46BD5146" w14:textId="77777777" w:rsidR="00B26672" w:rsidRPr="00B26672" w:rsidRDefault="00B26672" w:rsidP="00B26672">
      <w:pPr>
        <w:numPr>
          <w:ilvl w:val="0"/>
          <w:numId w:val="4"/>
        </w:num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соответствия уровня и качества подготовки обучающихся </w:t>
      </w:r>
      <w:proofErr w:type="gramStart"/>
      <w:r w:rsidRPr="00B26672">
        <w:rPr>
          <w:rFonts w:eastAsia="Arial Unicode MS" w:cs="Arial Unicode MS"/>
          <w:color w:val="000000"/>
          <w:kern w:val="0"/>
          <w:sz w:val="24"/>
          <w:szCs w:val="24"/>
          <w:lang w:eastAsia="ru-RU"/>
          <w14:ligatures w14:val="none"/>
        </w:rPr>
        <w:t>ФГОС  среднего</w:t>
      </w:r>
      <w:proofErr w:type="gramEnd"/>
      <w:r w:rsidRPr="00B26672">
        <w:rPr>
          <w:rFonts w:eastAsia="Arial Unicode MS" w:cs="Arial Unicode MS"/>
          <w:color w:val="000000"/>
          <w:kern w:val="0"/>
          <w:sz w:val="24"/>
          <w:szCs w:val="24"/>
          <w:lang w:eastAsia="ru-RU"/>
          <w14:ligatures w14:val="none"/>
        </w:rPr>
        <w:t xml:space="preserve"> профессионального образования по программам подготовки специалистов среднего звена;</w:t>
      </w:r>
    </w:p>
    <w:p w14:paraId="67E3C551" w14:textId="77777777" w:rsidR="00B26672" w:rsidRPr="00B26672" w:rsidRDefault="00B26672" w:rsidP="00B26672">
      <w:pPr>
        <w:numPr>
          <w:ilvl w:val="0"/>
          <w:numId w:val="4"/>
        </w:num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полноты и прочности теоретических знаний по </w:t>
      </w:r>
      <w:proofErr w:type="gramStart"/>
      <w:r w:rsidRPr="00B26672">
        <w:rPr>
          <w:rFonts w:eastAsia="Arial Unicode MS" w:cs="Arial Unicode MS"/>
          <w:color w:val="000000"/>
          <w:kern w:val="0"/>
          <w:sz w:val="24"/>
          <w:szCs w:val="24"/>
          <w:lang w:eastAsia="ru-RU"/>
          <w14:ligatures w14:val="none"/>
        </w:rPr>
        <w:t>дисциплине  или</w:t>
      </w:r>
      <w:proofErr w:type="gramEnd"/>
      <w:r w:rsidRPr="00B26672">
        <w:rPr>
          <w:rFonts w:eastAsia="Arial Unicode MS" w:cs="Arial Unicode MS"/>
          <w:color w:val="000000"/>
          <w:kern w:val="0"/>
          <w:sz w:val="24"/>
          <w:szCs w:val="24"/>
          <w:lang w:eastAsia="ru-RU"/>
          <w14:ligatures w14:val="none"/>
        </w:rPr>
        <w:t xml:space="preserve"> ряду дисциплин;</w:t>
      </w:r>
    </w:p>
    <w:p w14:paraId="2815B1EF" w14:textId="77777777" w:rsidR="00B26672" w:rsidRPr="00B26672" w:rsidRDefault="00B26672" w:rsidP="00B26672">
      <w:pPr>
        <w:numPr>
          <w:ilvl w:val="0"/>
          <w:numId w:val="4"/>
        </w:num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6357DAD0" w14:textId="77777777" w:rsidR="00B26672" w:rsidRPr="00B26672" w:rsidRDefault="00B26672" w:rsidP="00B26672">
      <w:pPr>
        <w:numPr>
          <w:ilvl w:val="0"/>
          <w:numId w:val="4"/>
        </w:num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наличия умений самостоятельной работы с учебной литературой.</w:t>
      </w:r>
    </w:p>
    <w:p w14:paraId="3C725838"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В учебном году установлено </w:t>
      </w:r>
      <w:r w:rsidRPr="00B26672">
        <w:rPr>
          <w:rFonts w:eastAsia="Arial Unicode MS" w:cs="Arial Unicode MS"/>
          <w:b/>
          <w:color w:val="000000"/>
          <w:kern w:val="0"/>
          <w:sz w:val="24"/>
          <w:szCs w:val="24"/>
          <w:lang w:eastAsia="ru-RU"/>
          <w14:ligatures w14:val="none"/>
        </w:rPr>
        <w:t>не более 8 экзаменов и 10 зачетов</w:t>
      </w:r>
      <w:r w:rsidRPr="00B26672">
        <w:rPr>
          <w:rFonts w:eastAsia="Arial Unicode MS" w:cs="Arial Unicode MS"/>
          <w:color w:val="000000"/>
          <w:kern w:val="0"/>
          <w:sz w:val="24"/>
          <w:szCs w:val="24"/>
          <w:lang w:eastAsia="ru-RU"/>
          <w14:ligatures w14:val="none"/>
        </w:rPr>
        <w:t xml:space="preserve"> (без учета физической культуры). </w:t>
      </w:r>
    </w:p>
    <w:p w14:paraId="09AF4373"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Каждая дидактическая единица </w:t>
      </w:r>
      <w:r w:rsidRPr="00B26672">
        <w:rPr>
          <w:rFonts w:eastAsia="Arial Unicode MS" w:cs="Arial Unicode MS"/>
          <w:kern w:val="0"/>
          <w:sz w:val="24"/>
          <w:szCs w:val="24"/>
          <w:lang w:eastAsia="ru-RU"/>
          <w14:ligatures w14:val="none"/>
        </w:rPr>
        <w:t>учебного плана</w:t>
      </w:r>
      <w:r w:rsidRPr="00B26672">
        <w:rPr>
          <w:rFonts w:eastAsia="Arial Unicode MS" w:cs="Arial Unicode MS"/>
          <w:color w:val="000000"/>
          <w:kern w:val="0"/>
          <w:sz w:val="24"/>
          <w:szCs w:val="24"/>
          <w:lang w:eastAsia="ru-RU"/>
          <w14:ligatures w14:val="none"/>
        </w:rPr>
        <w:t xml:space="preserve"> заканчивается контрольной точкой экзамен, зачет </w:t>
      </w:r>
      <w:r w:rsidRPr="00B26672">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B26672">
        <w:rPr>
          <w:rFonts w:eastAsia="Arial Unicode MS" w:cs="Arial Unicode MS"/>
          <w:color w:val="000000"/>
          <w:kern w:val="0"/>
          <w:sz w:val="24"/>
          <w:szCs w:val="24"/>
          <w:lang w:eastAsia="ru-RU"/>
          <w14:ligatures w14:val="none"/>
        </w:rPr>
        <w:t xml:space="preserve">Зачет предусмотрен по тем УД, которые </w:t>
      </w:r>
      <w:proofErr w:type="gramStart"/>
      <w:r w:rsidRPr="00B26672">
        <w:rPr>
          <w:rFonts w:eastAsia="Arial Unicode MS" w:cs="Arial Unicode MS"/>
          <w:color w:val="000000"/>
          <w:kern w:val="0"/>
          <w:sz w:val="24"/>
          <w:szCs w:val="24"/>
          <w:lang w:eastAsia="ru-RU"/>
          <w14:ligatures w14:val="none"/>
        </w:rPr>
        <w:t>согласно учебного плана</w:t>
      </w:r>
      <w:proofErr w:type="gramEnd"/>
      <w:r w:rsidRPr="00B26672">
        <w:rPr>
          <w:rFonts w:eastAsia="Arial Unicode MS" w:cs="Arial Unicode MS"/>
          <w:color w:val="000000"/>
          <w:kern w:val="0"/>
          <w:sz w:val="24"/>
          <w:szCs w:val="24"/>
          <w:lang w:eastAsia="ru-RU"/>
          <w14:ligatures w14:val="none"/>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23BB43DC"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B26672">
        <w:rPr>
          <w:rFonts w:eastAsia="Arial Unicode MS" w:cs="Arial Unicode MS"/>
          <w:b/>
          <w:color w:val="000000"/>
          <w:kern w:val="0"/>
          <w:sz w:val="24"/>
          <w:szCs w:val="24"/>
          <w:lang w:eastAsia="ru-RU"/>
          <w14:ligatures w14:val="none"/>
        </w:rPr>
        <w:t>«зачет/незачет».</w:t>
      </w:r>
    </w:p>
    <w:p w14:paraId="6227016C"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w:cs="Arial Unicode MS"/>
          <w:color w:val="000000"/>
          <w:kern w:val="0"/>
          <w:sz w:val="24"/>
          <w:szCs w:val="24"/>
          <w:lang w:eastAsia="ar-SA"/>
          <w14:ligatures w14:val="none"/>
        </w:rPr>
        <w:t xml:space="preserve">При </w:t>
      </w:r>
      <w:r w:rsidRPr="00B26672">
        <w:rPr>
          <w:rFonts w:eastAsia="Arial Unicode MS" w:cs="Arial Unicode MS"/>
          <w:color w:val="000000"/>
          <w:kern w:val="0"/>
          <w:sz w:val="24"/>
          <w:szCs w:val="24"/>
          <w:lang w:eastAsia="ru-RU"/>
          <w14:ligatures w14:val="none"/>
        </w:rPr>
        <w:t>планировании промежуточной аттестации в форме экзамена,</w:t>
      </w:r>
      <w:r w:rsidRPr="00B26672">
        <w:rPr>
          <w:rFonts w:eastAsia="Arial" w:cs="Arial Unicode MS"/>
          <w:color w:val="000000"/>
          <w:kern w:val="0"/>
          <w:sz w:val="24"/>
          <w:szCs w:val="24"/>
          <w:lang w:eastAsia="ar-SA"/>
          <w14:ligatures w14:val="none"/>
        </w:rPr>
        <w:t xml:space="preserve"> должен быть определен </w:t>
      </w:r>
      <w:r w:rsidRPr="00B26672">
        <w:rPr>
          <w:rFonts w:eastAsia="Arial Unicode MS" w:cs="Arial Unicode MS"/>
          <w:color w:val="000000"/>
          <w:kern w:val="0"/>
          <w:sz w:val="24"/>
          <w:szCs w:val="24"/>
          <w:lang w:eastAsia="ru-RU"/>
          <w14:ligatures w14:val="none"/>
        </w:rPr>
        <w:t>день, освобожденный от других форм учебной нагрузки.</w:t>
      </w:r>
      <w:r w:rsidRPr="00B26672">
        <w:rPr>
          <w:rFonts w:ascii="Arial Unicode MS" w:eastAsia="Arial" w:hAnsi="Arial Unicode MS" w:cs="Arial Unicode MS"/>
          <w:color w:val="000000"/>
          <w:kern w:val="0"/>
          <w:sz w:val="24"/>
          <w:szCs w:val="24"/>
          <w:lang w:eastAsia="ar-SA"/>
          <w14:ligatures w14:val="none"/>
        </w:rPr>
        <w:t xml:space="preserve"> </w:t>
      </w:r>
      <w:r w:rsidRPr="00B26672">
        <w:rPr>
          <w:rFonts w:eastAsia="Arial Unicode MS" w:cs="Arial Unicode MS"/>
          <w:color w:val="000000"/>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0D6E7669"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w:t>
      </w:r>
      <w:r w:rsidRPr="00B26672">
        <w:rPr>
          <w:rFonts w:eastAsia="Arial Unicode MS" w:cs="Arial Unicode MS"/>
          <w:color w:val="000000"/>
          <w:kern w:val="0"/>
          <w:sz w:val="24"/>
          <w:szCs w:val="24"/>
          <w:lang w:eastAsia="ru-RU"/>
          <w14:ligatures w14:val="none"/>
        </w:rPr>
        <w:lastRenderedPageBreak/>
        <w:t>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61C15C61" w14:textId="77777777" w:rsidR="00B26672" w:rsidRPr="00B26672" w:rsidRDefault="00B26672" w:rsidP="00B26672">
      <w:pPr>
        <w:spacing w:after="0"/>
        <w:rPr>
          <w:rFonts w:eastAsia="Arial Unicode MS" w:cs="Times New Roman"/>
          <w:b/>
          <w:bCs/>
          <w:color w:val="000000"/>
          <w:kern w:val="0"/>
          <w:sz w:val="24"/>
          <w:szCs w:val="24"/>
          <w:lang w:eastAsia="ru-RU"/>
          <w14:ligatures w14:val="none"/>
        </w:rPr>
      </w:pPr>
      <w:r w:rsidRPr="00B26672">
        <w:rPr>
          <w:rFonts w:eastAsia="Arial Unicode MS" w:cs="Times New Roman"/>
          <w:b/>
          <w:bCs/>
          <w:color w:val="000000"/>
          <w:kern w:val="0"/>
          <w:sz w:val="24"/>
          <w:szCs w:val="24"/>
          <w:lang w:eastAsia="ru-RU"/>
          <w14:ligatures w14:val="none"/>
        </w:rPr>
        <w:t>7.2 Фонды оценочных средств</w:t>
      </w:r>
    </w:p>
    <w:p w14:paraId="5201E4F5" w14:textId="77777777" w:rsidR="00B26672" w:rsidRPr="00B26672" w:rsidRDefault="00B26672" w:rsidP="00B26672">
      <w:pPr>
        <w:spacing w:after="0"/>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w:t>
      </w:r>
      <w:proofErr w:type="gramStart"/>
      <w:r w:rsidRPr="00B26672">
        <w:rPr>
          <w:rFonts w:eastAsia="Arial Unicode MS" w:cs="Arial Unicode MS"/>
          <w:color w:val="000000"/>
          <w:kern w:val="0"/>
          <w:sz w:val="24"/>
          <w:szCs w:val="24"/>
          <w:lang w:eastAsia="ru-RU"/>
          <w14:ligatures w14:val="none"/>
        </w:rPr>
        <w:t>учебного года</w:t>
      </w:r>
      <w:proofErr w:type="gramEnd"/>
      <w:r w:rsidRPr="00B26672">
        <w:rPr>
          <w:rFonts w:eastAsia="Arial Unicode MS" w:cs="Arial Unicode MS"/>
          <w:color w:val="000000"/>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w:t>
      </w:r>
    </w:p>
    <w:p w14:paraId="2DB95E2D" w14:textId="77777777" w:rsidR="00B26672" w:rsidRPr="00B26672" w:rsidRDefault="00B26672" w:rsidP="00B26672">
      <w:pPr>
        <w:spacing w:after="0"/>
        <w:rPr>
          <w:rFonts w:eastAsia="Arial Unicode MS" w:cs="Arial Unicode MS"/>
          <w:b/>
          <w:color w:val="000000"/>
          <w:kern w:val="0"/>
          <w:sz w:val="24"/>
          <w:szCs w:val="24"/>
          <w:lang w:eastAsia="ru-RU"/>
          <w14:ligatures w14:val="none"/>
        </w:rPr>
      </w:pPr>
      <w:r w:rsidRPr="00B26672">
        <w:rPr>
          <w:rFonts w:eastAsia="Arial Unicode MS" w:cs="Arial Unicode MS"/>
          <w:b/>
          <w:color w:val="000000"/>
          <w:kern w:val="0"/>
          <w:sz w:val="24"/>
          <w:szCs w:val="24"/>
          <w:lang w:eastAsia="ru-RU"/>
          <w14:ligatures w14:val="none"/>
        </w:rPr>
        <w:t>7.3 Организация государственной (итоговой) аттестации</w:t>
      </w:r>
    </w:p>
    <w:p w14:paraId="3B5EAFA7"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Государственная итоговая аттестация проводится в форме демонстрационного экзамена и защиты дипломного проекта (работы).</w:t>
      </w:r>
    </w:p>
    <w:p w14:paraId="3A856233"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2A1511C6"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0557AB34"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0F4FAE4E"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7EDE9397"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3BD0FCF8"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w:t>
      </w:r>
      <w:proofErr w:type="gramStart"/>
      <w:r w:rsidRPr="00B26672">
        <w:rPr>
          <w:rFonts w:eastAsia="Arial Unicode MS" w:cs="Arial Unicode MS"/>
          <w:color w:val="000000"/>
          <w:kern w:val="0"/>
          <w:sz w:val="24"/>
          <w:szCs w:val="24"/>
          <w:lang w:eastAsia="ru-RU"/>
          <w14:ligatures w14:val="none"/>
        </w:rPr>
        <w:t>профессиональных умений и навыков</w:t>
      </w:r>
      <w:proofErr w:type="gramEnd"/>
      <w:r w:rsidRPr="00B26672">
        <w:rPr>
          <w:rFonts w:eastAsia="Arial Unicode MS" w:cs="Arial Unicode MS"/>
          <w:color w:val="000000"/>
          <w:kern w:val="0"/>
          <w:sz w:val="24"/>
          <w:szCs w:val="24"/>
          <w:lang w:eastAsia="ru-RU"/>
          <w14:ligatures w14:val="none"/>
        </w:rPr>
        <w:t xml:space="preserve"> оценивается в соответствии с международными требованиями.</w:t>
      </w:r>
    </w:p>
    <w:p w14:paraId="5B858C56" w14:textId="77777777" w:rsidR="00B26672" w:rsidRPr="00B26672" w:rsidRDefault="00B26672" w:rsidP="00B26672">
      <w:pPr>
        <w:spacing w:after="0"/>
        <w:jc w:val="both"/>
        <w:rPr>
          <w:rFonts w:eastAsia="Arial Unicode MS" w:cs="Arial Unicode MS"/>
          <w:color w:val="000000"/>
          <w:kern w:val="0"/>
          <w:sz w:val="24"/>
          <w:szCs w:val="24"/>
          <w:lang w:eastAsia="ru-RU"/>
          <w14:ligatures w14:val="none"/>
        </w:rPr>
      </w:pPr>
      <w:r w:rsidRPr="00B26672">
        <w:rPr>
          <w:rFonts w:eastAsia="Arial Unicode MS" w:cs="Arial Unicode MS"/>
          <w:color w:val="000000"/>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2D659BB5" w14:textId="77777777" w:rsidR="00B26672" w:rsidRPr="00B26672" w:rsidRDefault="00B26672" w:rsidP="00B26672">
      <w:pPr>
        <w:spacing w:after="0"/>
        <w:jc w:val="center"/>
        <w:rPr>
          <w:rFonts w:eastAsia="Arial Unicode MS" w:cs="Arial Unicode MS"/>
          <w:b/>
          <w:color w:val="FF0000"/>
          <w:kern w:val="0"/>
          <w:sz w:val="24"/>
          <w:szCs w:val="24"/>
          <w:lang w:eastAsia="ru-RU"/>
          <w14:ligatures w14:val="none"/>
        </w:rPr>
      </w:pPr>
      <w:r w:rsidRPr="00B26672">
        <w:rPr>
          <w:rFonts w:eastAsia="Arial Unicode MS" w:cs="Arial Unicode MS"/>
          <w:b/>
          <w:color w:val="000000"/>
          <w:kern w:val="0"/>
          <w:sz w:val="24"/>
          <w:szCs w:val="24"/>
          <w:lang w:eastAsia="ru-RU"/>
          <w14:ligatures w14:val="none"/>
        </w:rPr>
        <w:t>8. ТРЕБОВАНИЯ К УСЛОВИЯМ РЕАЛИЗАЦИИ ОПОП СПО</w:t>
      </w:r>
    </w:p>
    <w:p w14:paraId="2E1327C7" w14:textId="77777777" w:rsidR="00B26672" w:rsidRPr="00B26672" w:rsidRDefault="00B26672" w:rsidP="00B26672">
      <w:pPr>
        <w:spacing w:after="0"/>
        <w:rPr>
          <w:rFonts w:eastAsia="Arial Unicode MS" w:cs="Times New Roman"/>
          <w:b/>
          <w:bCs/>
          <w:color w:val="000000"/>
          <w:kern w:val="0"/>
          <w:sz w:val="24"/>
          <w:szCs w:val="24"/>
          <w:lang w:eastAsia="ru-RU"/>
          <w14:ligatures w14:val="none"/>
        </w:rPr>
      </w:pPr>
      <w:r w:rsidRPr="00B26672">
        <w:rPr>
          <w:rFonts w:eastAsia="Arial Unicode MS" w:cs="Times New Roman"/>
          <w:b/>
          <w:bCs/>
          <w:color w:val="000000"/>
          <w:kern w:val="0"/>
          <w:sz w:val="24"/>
          <w:szCs w:val="24"/>
          <w:lang w:eastAsia="ru-RU"/>
          <w14:ligatures w14:val="none"/>
        </w:rPr>
        <w:t xml:space="preserve">8.1 Кадровое обеспечение </w:t>
      </w:r>
    </w:p>
    <w:p w14:paraId="2FE9B989" w14:textId="77777777" w:rsidR="00B26672" w:rsidRPr="00B26672" w:rsidRDefault="00B26672" w:rsidP="00B26672">
      <w:pPr>
        <w:spacing w:after="0"/>
        <w:rPr>
          <w:rFonts w:eastAsia="Times New Roman" w:cs="Times New Roman"/>
          <w:color w:val="000000"/>
          <w:kern w:val="0"/>
          <w:sz w:val="24"/>
          <w:szCs w:val="24"/>
          <w:lang w:eastAsia="ru-RU"/>
          <w14:ligatures w14:val="none"/>
        </w:rPr>
      </w:pPr>
      <w:r w:rsidRPr="00B26672">
        <w:rPr>
          <w:rFonts w:eastAsia="Times New Roman" w:cs="Times New Roman"/>
          <w:color w:val="000000"/>
          <w:kern w:val="0"/>
          <w:sz w:val="24"/>
          <w:szCs w:val="24"/>
          <w:lang w:eastAsia="ru-RU"/>
          <w14:ligatures w14:val="none"/>
        </w:rPr>
        <w:t>Реализация образовательной программы обеспечивается педагогическими</w:t>
      </w:r>
    </w:p>
    <w:p w14:paraId="347F981C" w14:textId="77777777" w:rsidR="00B26672" w:rsidRPr="00B26672" w:rsidRDefault="00B26672" w:rsidP="00B26672">
      <w:pPr>
        <w:spacing w:after="0"/>
        <w:rPr>
          <w:rFonts w:eastAsia="Times New Roman" w:cs="Times New Roman"/>
          <w:color w:val="000000"/>
          <w:kern w:val="0"/>
          <w:sz w:val="24"/>
          <w:szCs w:val="24"/>
          <w:lang w:eastAsia="ru-RU"/>
          <w14:ligatures w14:val="none"/>
        </w:rPr>
      </w:pPr>
      <w:r w:rsidRPr="00B26672">
        <w:rPr>
          <w:rFonts w:eastAsia="Times New Roman" w:cs="Times New Roman"/>
          <w:color w:val="000000"/>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02 Здравоохранение, и имеющими стаж работы в данной профессиональной области не менее трех лет.</w:t>
      </w:r>
    </w:p>
    <w:p w14:paraId="1DFB2DC2" w14:textId="77777777" w:rsidR="00B26672" w:rsidRPr="00B26672" w:rsidRDefault="00B26672" w:rsidP="00B26672">
      <w:pPr>
        <w:spacing w:after="0"/>
        <w:rPr>
          <w:rFonts w:eastAsia="Times New Roman" w:cs="Times New Roman"/>
          <w:color w:val="000000"/>
          <w:kern w:val="0"/>
          <w:sz w:val="24"/>
          <w:szCs w:val="24"/>
          <w:lang w:eastAsia="ru-RU"/>
          <w14:ligatures w14:val="none"/>
        </w:rPr>
      </w:pPr>
      <w:r w:rsidRPr="00B26672">
        <w:rPr>
          <w:rFonts w:eastAsia="Times New Roman" w:cs="Times New Roman"/>
          <w:color w:val="000000"/>
          <w:kern w:val="0"/>
          <w:sz w:val="24"/>
          <w:szCs w:val="24"/>
          <w:lang w:eastAsia="ru-RU"/>
          <w14:ligatures w14:val="none"/>
        </w:rPr>
        <w:t xml:space="preserve">Квалификация педагогических работников образовательной организации </w:t>
      </w:r>
    </w:p>
    <w:p w14:paraId="48173F2C" w14:textId="77777777" w:rsidR="00B26672" w:rsidRPr="00B26672" w:rsidRDefault="00B26672" w:rsidP="00B26672">
      <w:pPr>
        <w:spacing w:after="0"/>
        <w:rPr>
          <w:rFonts w:eastAsia="Times New Roman" w:cs="Times New Roman"/>
          <w:color w:val="000000"/>
          <w:kern w:val="0"/>
          <w:sz w:val="24"/>
          <w:szCs w:val="24"/>
          <w:lang w:eastAsia="ru-RU"/>
          <w14:ligatures w14:val="none"/>
        </w:rPr>
      </w:pPr>
      <w:r w:rsidRPr="00B26672">
        <w:rPr>
          <w:rFonts w:eastAsia="Times New Roman" w:cs="Times New Roman"/>
          <w:color w:val="000000"/>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3EDF50B4" w14:textId="77777777" w:rsidR="00B26672" w:rsidRPr="00B26672" w:rsidRDefault="00B26672" w:rsidP="00B26672">
      <w:pPr>
        <w:spacing w:after="0"/>
        <w:rPr>
          <w:rFonts w:eastAsia="Times New Roman" w:cs="Times New Roman"/>
          <w:color w:val="000000"/>
          <w:kern w:val="0"/>
          <w:sz w:val="24"/>
          <w:szCs w:val="24"/>
          <w:lang w:eastAsia="ru-RU"/>
          <w14:ligatures w14:val="none"/>
        </w:rPr>
      </w:pPr>
      <w:r w:rsidRPr="00B26672">
        <w:rPr>
          <w:rFonts w:eastAsia="Times New Roman" w:cs="Times New Roman"/>
          <w:color w:val="000000"/>
          <w:kern w:val="0"/>
          <w:sz w:val="24"/>
          <w:szCs w:val="24"/>
          <w:lang w:eastAsia="ru-RU"/>
          <w14:ligatures w14:val="none"/>
        </w:rPr>
        <w:lastRenderedPageBreak/>
        <w:t>Работники, привлекаемые к реализации образовательной программы, получают</w:t>
      </w:r>
    </w:p>
    <w:p w14:paraId="1827DB71" w14:textId="77777777" w:rsidR="00B26672" w:rsidRPr="00B26672" w:rsidRDefault="00B26672" w:rsidP="00B26672">
      <w:pPr>
        <w:spacing w:after="0"/>
        <w:rPr>
          <w:rFonts w:eastAsia="Times New Roman" w:cs="Times New Roman"/>
          <w:color w:val="000000"/>
          <w:kern w:val="0"/>
          <w:sz w:val="24"/>
          <w:szCs w:val="24"/>
          <w:lang w:eastAsia="ru-RU"/>
          <w14:ligatures w14:val="none"/>
        </w:rPr>
      </w:pPr>
      <w:r w:rsidRPr="00B26672">
        <w:rPr>
          <w:rFonts w:eastAsia="Times New Roman" w:cs="Times New Roman"/>
          <w:color w:val="000000"/>
          <w:kern w:val="0"/>
          <w:sz w:val="24"/>
          <w:szCs w:val="24"/>
          <w:lang w:eastAsia="ru-RU"/>
          <w14:ligatures w14:val="none"/>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C1A2D8E" w14:textId="77777777" w:rsidR="00B26672" w:rsidRPr="00B26672" w:rsidRDefault="00B26672" w:rsidP="00B26672">
      <w:pPr>
        <w:spacing w:after="0"/>
        <w:rPr>
          <w:rFonts w:eastAsia="Times New Roman" w:cs="Times New Roman"/>
          <w:color w:val="000000"/>
          <w:kern w:val="0"/>
          <w:sz w:val="24"/>
          <w:szCs w:val="24"/>
          <w:lang w:eastAsia="ru-RU"/>
          <w14:ligatures w14:val="none"/>
        </w:rPr>
      </w:pPr>
      <w:r w:rsidRPr="00B26672">
        <w:rPr>
          <w:rFonts w:eastAsia="Times New Roman" w:cs="Times New Roman"/>
          <w:color w:val="000000"/>
          <w:kern w:val="0"/>
          <w:sz w:val="24"/>
          <w:szCs w:val="24"/>
          <w:lang w:eastAsia="ru-RU"/>
          <w14:ligatures w14:val="none"/>
        </w:rPr>
        <w:t>Доля педагогических работников (в приведенных к целочисленным значениям ставок),</w:t>
      </w:r>
    </w:p>
    <w:p w14:paraId="23528092" w14:textId="77777777" w:rsidR="00B26672" w:rsidRPr="00B26672" w:rsidRDefault="00B26672" w:rsidP="00B26672">
      <w:pPr>
        <w:spacing w:after="0"/>
        <w:rPr>
          <w:rFonts w:eastAsia="Times New Roman" w:cs="Times New Roman"/>
          <w:color w:val="000000"/>
          <w:kern w:val="0"/>
          <w:sz w:val="24"/>
          <w:szCs w:val="24"/>
          <w:lang w:eastAsia="ru-RU"/>
          <w14:ligatures w14:val="none"/>
        </w:rPr>
      </w:pPr>
      <w:r w:rsidRPr="00B26672">
        <w:rPr>
          <w:rFonts w:eastAsia="Times New Roman" w:cs="Times New Roman"/>
          <w:color w:val="000000"/>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2F1B2EAB" w14:textId="77777777" w:rsidR="00B26672" w:rsidRPr="00B26672" w:rsidRDefault="00B26672" w:rsidP="00B26672">
      <w:pPr>
        <w:spacing w:after="0"/>
        <w:rPr>
          <w:rFonts w:eastAsia="Arial Unicode MS" w:cs="Times New Roman"/>
          <w:b/>
          <w:bCs/>
          <w:color w:val="000000"/>
          <w:kern w:val="0"/>
          <w:sz w:val="24"/>
          <w:szCs w:val="24"/>
          <w:lang w:eastAsia="ru-RU"/>
          <w14:ligatures w14:val="none"/>
        </w:rPr>
      </w:pPr>
      <w:r w:rsidRPr="00B26672">
        <w:rPr>
          <w:rFonts w:eastAsia="Arial Unicode MS" w:cs="Times New Roman"/>
          <w:b/>
          <w:bCs/>
          <w:color w:val="000000"/>
          <w:kern w:val="0"/>
          <w:sz w:val="24"/>
          <w:szCs w:val="24"/>
          <w:lang w:eastAsia="ru-RU"/>
          <w14:ligatures w14:val="none"/>
        </w:rPr>
        <w:t>8.2 Учебно-методическое и информационное обеспечение образовательного процесса</w:t>
      </w:r>
    </w:p>
    <w:p w14:paraId="40DA107E"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08B7785C"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Библиотечный фонд образовательной организации укомплектован</w:t>
      </w:r>
    </w:p>
    <w:p w14:paraId="019118F3"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3676C63E"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 случае наличия электронной информационно-образовательной среды допускается</w:t>
      </w:r>
    </w:p>
    <w:p w14:paraId="05A01990"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6A014A81"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Обучающимся обеспечен доступ (удаленный доступ), в том числе в случае</w:t>
      </w:r>
    </w:p>
    <w:p w14:paraId="4E94229C"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применения электронного обучения, дистанционных образовательных технологий,</w:t>
      </w:r>
    </w:p>
    <w:p w14:paraId="24009C28"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46736A12"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Образовательная программа обеспечена учебно-методической</w:t>
      </w:r>
    </w:p>
    <w:p w14:paraId="54B90F93"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5A976ED7"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Обучающиеся инвалиды и лица с ограниченными возможностями здоровья</w:t>
      </w:r>
    </w:p>
    <w:p w14:paraId="7E841248"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обеспечены печатными и (или) электронными учебными изданиями,</w:t>
      </w:r>
    </w:p>
    <w:p w14:paraId="2BBE4EBE"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адаптированными при необходимости для обучения указанных обучающихся.</w:t>
      </w:r>
    </w:p>
    <w:p w14:paraId="3EDF88CB"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p>
    <w:p w14:paraId="208FAF50"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p>
    <w:p w14:paraId="43454231"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8.3 Материально- техническое обеспечение учебного процесса</w:t>
      </w:r>
    </w:p>
    <w:p w14:paraId="53091922"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Для реализации ОПОП по специальности </w:t>
      </w:r>
      <w:r w:rsidRPr="00B26672">
        <w:rPr>
          <w:rFonts w:eastAsia="Arial Unicode MS" w:cs="Arial Unicode MS"/>
          <w:b/>
          <w:bCs/>
          <w:color w:val="000000"/>
          <w:kern w:val="0"/>
          <w:sz w:val="24"/>
          <w:szCs w:val="24"/>
          <w:lang w:eastAsia="ru-RU"/>
          <w14:ligatures w14:val="none"/>
        </w:rPr>
        <w:t xml:space="preserve">34.02.01 Сестринское дело </w:t>
      </w:r>
      <w:r w:rsidRPr="00B26672">
        <w:rPr>
          <w:rFonts w:eastAsia="Arial Unicode MS" w:cs="Times New Roman"/>
          <w:color w:val="000000"/>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 (Приложение 5)</w:t>
      </w:r>
    </w:p>
    <w:p w14:paraId="1F160432" w14:textId="77777777" w:rsidR="00B26672" w:rsidRPr="00B26672" w:rsidRDefault="00B26672" w:rsidP="00B26672">
      <w:pPr>
        <w:spacing w:after="0"/>
        <w:rPr>
          <w:rFonts w:eastAsia="Arial Unicode MS" w:cs="Times New Roman"/>
          <w:b/>
          <w:color w:val="000000"/>
          <w:kern w:val="0"/>
          <w:sz w:val="24"/>
          <w:szCs w:val="24"/>
          <w:lang w:eastAsia="ru-RU"/>
          <w14:ligatures w14:val="none"/>
        </w:rPr>
      </w:pPr>
      <w:r w:rsidRPr="00B26672">
        <w:rPr>
          <w:rFonts w:eastAsia="Arial Unicode MS" w:cs="Times New Roman"/>
          <w:b/>
          <w:color w:val="000000"/>
          <w:kern w:val="0"/>
          <w:sz w:val="24"/>
          <w:szCs w:val="24"/>
          <w:lang w:eastAsia="ru-RU"/>
          <w14:ligatures w14:val="none"/>
        </w:rPr>
        <w:t>8.4 Базы практики</w:t>
      </w:r>
    </w:p>
    <w:p w14:paraId="2AABB9A6" w14:textId="77777777" w:rsidR="00B26672" w:rsidRPr="00B26672" w:rsidRDefault="00B26672" w:rsidP="00B26672">
      <w:pPr>
        <w:spacing w:after="0"/>
        <w:rPr>
          <w:rFonts w:eastAsia="Arial Unicode MS" w:cs="Times New Roman"/>
          <w:kern w:val="0"/>
          <w:sz w:val="24"/>
          <w:szCs w:val="24"/>
          <w:bdr w:val="none" w:sz="0" w:space="0" w:color="auto" w:frame="1"/>
          <w:lang w:eastAsia="ru-RU"/>
          <w14:ligatures w14:val="none"/>
        </w:rPr>
      </w:pPr>
      <w:r w:rsidRPr="00B26672">
        <w:rPr>
          <w:rFonts w:eastAsia="Arial Unicode MS" w:cs="Times New Roman"/>
          <w:kern w:val="0"/>
          <w:sz w:val="24"/>
          <w:szCs w:val="24"/>
          <w:bdr w:val="none" w:sz="0" w:space="0" w:color="auto" w:frame="1"/>
          <w:lang w:eastAsia="ru-RU"/>
          <w14:ligatures w14:val="none"/>
        </w:rPr>
        <w:lastRenderedPageBreak/>
        <w:t>БУ «</w:t>
      </w:r>
      <w:proofErr w:type="spellStart"/>
      <w:r w:rsidRPr="00B26672">
        <w:rPr>
          <w:rFonts w:eastAsia="Arial Unicode MS" w:cs="Times New Roman"/>
          <w:kern w:val="0"/>
          <w:sz w:val="24"/>
          <w:szCs w:val="24"/>
          <w:bdr w:val="none" w:sz="0" w:space="0" w:color="auto" w:frame="1"/>
          <w:lang w:eastAsia="ru-RU"/>
          <w14:ligatures w14:val="none"/>
        </w:rPr>
        <w:t>Няганская</w:t>
      </w:r>
      <w:proofErr w:type="spellEnd"/>
      <w:r w:rsidRPr="00B26672">
        <w:rPr>
          <w:rFonts w:eastAsia="Arial Unicode MS" w:cs="Times New Roman"/>
          <w:kern w:val="0"/>
          <w:sz w:val="24"/>
          <w:szCs w:val="24"/>
          <w:bdr w:val="none" w:sz="0" w:space="0" w:color="auto" w:frame="1"/>
          <w:lang w:eastAsia="ru-RU"/>
          <w14:ligatures w14:val="none"/>
        </w:rPr>
        <w:t xml:space="preserve"> окружная больница»</w:t>
      </w:r>
    </w:p>
    <w:p w14:paraId="18FDD3B9" w14:textId="77777777" w:rsidR="00B26672" w:rsidRPr="00B26672" w:rsidRDefault="00B26672" w:rsidP="00B26672">
      <w:pPr>
        <w:spacing w:after="0"/>
        <w:rPr>
          <w:rFonts w:eastAsia="Arial Unicode MS" w:cs="Times New Roman"/>
          <w:kern w:val="0"/>
          <w:sz w:val="24"/>
          <w:szCs w:val="24"/>
          <w:bdr w:val="none" w:sz="0" w:space="0" w:color="auto" w:frame="1"/>
          <w:lang w:eastAsia="ru-RU"/>
          <w14:ligatures w14:val="none"/>
        </w:rPr>
      </w:pPr>
      <w:r w:rsidRPr="00B26672">
        <w:rPr>
          <w:rFonts w:eastAsia="Arial Unicode MS" w:cs="Times New Roman"/>
          <w:kern w:val="0"/>
          <w:sz w:val="24"/>
          <w:szCs w:val="24"/>
          <w:bdr w:val="none" w:sz="0" w:space="0" w:color="auto" w:frame="1"/>
          <w:lang w:eastAsia="ru-RU"/>
          <w14:ligatures w14:val="none"/>
        </w:rPr>
        <w:t>БУ «</w:t>
      </w:r>
      <w:proofErr w:type="spellStart"/>
      <w:r w:rsidRPr="00B26672">
        <w:rPr>
          <w:rFonts w:eastAsia="Arial Unicode MS" w:cs="Times New Roman"/>
          <w:kern w:val="0"/>
          <w:sz w:val="24"/>
          <w:szCs w:val="24"/>
          <w:bdr w:val="none" w:sz="0" w:space="0" w:color="auto" w:frame="1"/>
          <w:lang w:eastAsia="ru-RU"/>
          <w14:ligatures w14:val="none"/>
        </w:rPr>
        <w:t>Няганская</w:t>
      </w:r>
      <w:proofErr w:type="spellEnd"/>
      <w:r w:rsidRPr="00B26672">
        <w:rPr>
          <w:rFonts w:eastAsia="Arial Unicode MS" w:cs="Times New Roman"/>
          <w:kern w:val="0"/>
          <w:sz w:val="24"/>
          <w:szCs w:val="24"/>
          <w:bdr w:val="none" w:sz="0" w:space="0" w:color="auto" w:frame="1"/>
          <w:lang w:eastAsia="ru-RU"/>
          <w14:ligatures w14:val="none"/>
        </w:rPr>
        <w:t xml:space="preserve"> городская поликлиника»</w:t>
      </w:r>
    </w:p>
    <w:p w14:paraId="5CB01F72" w14:textId="77777777" w:rsidR="00B26672" w:rsidRPr="00B26672" w:rsidRDefault="00B26672" w:rsidP="00B26672">
      <w:pPr>
        <w:spacing w:after="0"/>
        <w:rPr>
          <w:rFonts w:eastAsia="Arial Unicode MS" w:cs="Times New Roman"/>
          <w:kern w:val="0"/>
          <w:sz w:val="24"/>
          <w:szCs w:val="24"/>
          <w:bdr w:val="none" w:sz="0" w:space="0" w:color="auto" w:frame="1"/>
          <w:lang w:eastAsia="ru-RU"/>
          <w14:ligatures w14:val="none"/>
        </w:rPr>
      </w:pPr>
      <w:r w:rsidRPr="00B26672">
        <w:rPr>
          <w:rFonts w:eastAsia="Arial Unicode MS" w:cs="Times New Roman"/>
          <w:kern w:val="0"/>
          <w:sz w:val="24"/>
          <w:szCs w:val="24"/>
          <w:bdr w:val="none" w:sz="0" w:space="0" w:color="auto" w:frame="1"/>
          <w:lang w:eastAsia="ru-RU"/>
          <w14:ligatures w14:val="none"/>
        </w:rPr>
        <w:t>БУ «</w:t>
      </w:r>
      <w:proofErr w:type="spellStart"/>
      <w:r w:rsidRPr="00B26672">
        <w:rPr>
          <w:rFonts w:eastAsia="Arial Unicode MS" w:cs="Times New Roman"/>
          <w:kern w:val="0"/>
          <w:sz w:val="24"/>
          <w:szCs w:val="24"/>
          <w:bdr w:val="none" w:sz="0" w:space="0" w:color="auto" w:frame="1"/>
          <w:lang w:eastAsia="ru-RU"/>
          <w14:ligatures w14:val="none"/>
        </w:rPr>
        <w:t>Няганская</w:t>
      </w:r>
      <w:proofErr w:type="spellEnd"/>
      <w:r w:rsidRPr="00B26672">
        <w:rPr>
          <w:rFonts w:eastAsia="Arial Unicode MS" w:cs="Times New Roman"/>
          <w:kern w:val="0"/>
          <w:sz w:val="24"/>
          <w:szCs w:val="24"/>
          <w:bdr w:val="none" w:sz="0" w:space="0" w:color="auto" w:frame="1"/>
          <w:lang w:eastAsia="ru-RU"/>
          <w14:ligatures w14:val="none"/>
        </w:rPr>
        <w:t xml:space="preserve"> городская детская поликлиника»</w:t>
      </w:r>
    </w:p>
    <w:p w14:paraId="6BB33DF1" w14:textId="77777777" w:rsidR="00B26672" w:rsidRPr="00B26672" w:rsidRDefault="00B26672" w:rsidP="00B26672">
      <w:pPr>
        <w:spacing w:after="0"/>
        <w:rPr>
          <w:rFonts w:eastAsia="Times New Roman" w:cs="Times New Roman"/>
          <w:b/>
          <w:bCs/>
          <w:color w:val="000000"/>
          <w:kern w:val="0"/>
          <w:sz w:val="24"/>
          <w:szCs w:val="24"/>
          <w:lang w:eastAsia="ru-RU"/>
          <w14:ligatures w14:val="none"/>
        </w:rPr>
      </w:pPr>
      <w:r w:rsidRPr="00B26672">
        <w:rPr>
          <w:rFonts w:eastAsia="Times New Roman" w:cs="Times New Roman"/>
          <w:b/>
          <w:bCs/>
          <w:color w:val="000000"/>
          <w:kern w:val="0"/>
          <w:sz w:val="24"/>
          <w:szCs w:val="24"/>
          <w:lang w:eastAsia="ru-RU"/>
          <w14:ligatures w14:val="none"/>
        </w:rPr>
        <w:t>9. ТРЕБОВАНИЯ К ОРГАНИЗАЦИИ ВОСПИТАНИЯ ОБУЧАЮЩИХСЯ</w:t>
      </w:r>
    </w:p>
    <w:p w14:paraId="565C251C" w14:textId="77777777" w:rsidR="00B26672" w:rsidRPr="00B26672" w:rsidRDefault="00B26672" w:rsidP="00B26672">
      <w:pPr>
        <w:shd w:val="clear" w:color="auto" w:fill="FFFFFF"/>
        <w:spacing w:after="0" w:line="294" w:lineRule="atLeast"/>
        <w:textAlignment w:val="baseline"/>
        <w:rPr>
          <w:rFonts w:eastAsia="Arial Unicode MS" w:cs="Times New Roman"/>
          <w:b/>
          <w:bCs/>
          <w:color w:val="000000"/>
          <w:kern w:val="0"/>
          <w:sz w:val="24"/>
          <w:szCs w:val="24"/>
          <w:lang w:eastAsia="ru-RU"/>
          <w14:ligatures w14:val="none"/>
        </w:rPr>
      </w:pPr>
      <w:r w:rsidRPr="00B26672">
        <w:rPr>
          <w:rFonts w:eastAsia="Arial Unicode MS" w:cs="Times New Roman"/>
          <w:b/>
          <w:bCs/>
          <w:color w:val="000000"/>
          <w:kern w:val="0"/>
          <w:sz w:val="24"/>
          <w:szCs w:val="24"/>
          <w:lang w:eastAsia="ru-RU"/>
          <w14:ligatures w14:val="none"/>
        </w:rPr>
        <w:t>9.1 Условия организации воспитания</w:t>
      </w:r>
    </w:p>
    <w:p w14:paraId="28088601" w14:textId="77777777" w:rsidR="00B26672" w:rsidRPr="00B26672" w:rsidRDefault="00B26672" w:rsidP="00B26672">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Воспитание обучающихся при освоении ими основной образовательной</w:t>
      </w:r>
    </w:p>
    <w:p w14:paraId="6A099E3E" w14:textId="77777777" w:rsidR="00B26672" w:rsidRPr="00B26672" w:rsidRDefault="00B26672" w:rsidP="00B26672">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0E088E1D" w14:textId="77777777" w:rsidR="00B26672" w:rsidRPr="00B26672" w:rsidRDefault="00B26672" w:rsidP="00B26672">
      <w:pPr>
        <w:spacing w:after="0"/>
        <w:rPr>
          <w:rFonts w:eastAsia="Arial Unicode MS" w:cs="Times New Roman"/>
          <w:b/>
          <w:bCs/>
          <w:color w:val="000000"/>
          <w:kern w:val="0"/>
          <w:sz w:val="24"/>
          <w:szCs w:val="24"/>
          <w:lang w:eastAsia="ru-RU"/>
          <w14:ligatures w14:val="none"/>
        </w:rPr>
      </w:pPr>
      <w:r w:rsidRPr="00B26672">
        <w:rPr>
          <w:rFonts w:eastAsia="Arial Unicode MS" w:cs="Times New Roman"/>
          <w:b/>
          <w:bCs/>
          <w:color w:val="000000"/>
          <w:kern w:val="0"/>
          <w:sz w:val="24"/>
          <w:szCs w:val="24"/>
          <w:lang w:eastAsia="ru-RU"/>
          <w14:ligatures w14:val="none"/>
        </w:rPr>
        <w:t>9.2 Характеристика социокультурной среды колледжа</w:t>
      </w:r>
    </w:p>
    <w:p w14:paraId="79409CFD"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3ED3876D"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53FF41A1"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02859FF3"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5B55D450"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06BEF342"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6686EE8F"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617ADE01"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41A3C872"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 xml:space="preserve">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w:t>
      </w:r>
      <w:r w:rsidRPr="00B26672">
        <w:rPr>
          <w:rFonts w:eastAsia="Arial Unicode MS" w:cs="Times New Roman"/>
          <w:color w:val="000000"/>
          <w:kern w:val="0"/>
          <w:sz w:val="24"/>
          <w:szCs w:val="24"/>
          <w:lang w:eastAsia="ru-RU"/>
          <w14:ligatures w14:val="none"/>
        </w:rPr>
        <w:lastRenderedPageBreak/>
        <w:t>презентации видеороликов, интеллектуально-познавательные игры, викторины, встречи с интересными людьми, тематические вечера, экскурсии.</w:t>
      </w:r>
    </w:p>
    <w:p w14:paraId="434D8F76" w14:textId="77777777" w:rsidR="00B26672" w:rsidRPr="00B26672" w:rsidRDefault="00B26672" w:rsidP="00B26672">
      <w:pPr>
        <w:spacing w:after="0"/>
        <w:rPr>
          <w:rFonts w:eastAsia="Arial Unicode MS" w:cs="Times New Roman"/>
          <w:color w:val="000000"/>
          <w:kern w:val="0"/>
          <w:sz w:val="24"/>
          <w:szCs w:val="24"/>
          <w:lang w:eastAsia="ru-RU"/>
          <w14:ligatures w14:val="none"/>
        </w:rPr>
      </w:pPr>
      <w:r w:rsidRPr="00B26672">
        <w:rPr>
          <w:rFonts w:eastAsia="Arial Unicode MS" w:cs="Times New Roman"/>
          <w:color w:val="000000"/>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118577BD" w14:textId="77777777" w:rsidR="00B26672" w:rsidRPr="00B26672" w:rsidRDefault="00B26672" w:rsidP="00B26672">
      <w:pPr>
        <w:spacing w:after="0"/>
        <w:rPr>
          <w:rFonts w:eastAsia="Arial Unicode MS" w:cs="Times New Roman"/>
          <w:color w:val="000000"/>
          <w:kern w:val="0"/>
          <w:sz w:val="24"/>
          <w:szCs w:val="24"/>
          <w:lang w:eastAsia="ru-RU"/>
          <w14:ligatures w14:val="none"/>
        </w:rPr>
      </w:pPr>
    </w:p>
    <w:p w14:paraId="484F4748" w14:textId="77777777" w:rsidR="00B26672" w:rsidRPr="00B26672" w:rsidRDefault="00B26672" w:rsidP="00B26672">
      <w:pPr>
        <w:spacing w:after="0"/>
        <w:rPr>
          <w:rFonts w:eastAsia="Arial Unicode MS" w:cs="Times New Roman"/>
          <w:color w:val="000000"/>
          <w:kern w:val="0"/>
          <w:sz w:val="24"/>
          <w:szCs w:val="24"/>
          <w:lang w:eastAsia="ru-RU"/>
          <w14:ligatures w14:val="none"/>
        </w:rPr>
      </w:pPr>
    </w:p>
    <w:p w14:paraId="246E62C9"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39D07364"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0CE789EA"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29A28D88"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5C1C64BC"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48516154"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750FB5F8"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76C4DEDB"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79A669D2"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00369DA5"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4A4A7C43"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268DEE75"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2E01D7BF"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17BE7AAE"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017512D9"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0360B3B3"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2FDA9B98"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708FD2B7"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5893B5BF"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35B03AFA"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44D35373"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7A353951"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66E4D0C2"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732997E3"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1DB4D182"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3CD62D63"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7F97FB8A"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0499CF67"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1BB6560C"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3D0FC39B"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20CFE275"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622F717A"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51214064"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03B02BD3" w14:textId="77777777" w:rsidR="00B26672" w:rsidRPr="00B26672" w:rsidRDefault="00B26672" w:rsidP="00B26672">
      <w:pPr>
        <w:spacing w:after="0"/>
        <w:rPr>
          <w:rFonts w:eastAsia="Arial Unicode MS" w:cs="Arial Unicode MS"/>
          <w:color w:val="000000"/>
          <w:kern w:val="0"/>
          <w:sz w:val="24"/>
          <w:szCs w:val="24"/>
          <w:lang w:eastAsia="ru-RU"/>
          <w14:ligatures w14:val="none"/>
        </w:rPr>
      </w:pPr>
    </w:p>
    <w:p w14:paraId="2AE498A2" w14:textId="77777777" w:rsidR="00B26672" w:rsidRDefault="00B26672" w:rsidP="006C0B77">
      <w:pPr>
        <w:spacing w:after="0"/>
        <w:ind w:firstLine="709"/>
        <w:jc w:val="both"/>
      </w:pPr>
    </w:p>
    <w:sectPr w:rsidR="00B26672"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2"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C83E59"/>
    <w:multiLevelType w:val="hybridMultilevel"/>
    <w:tmpl w:val="1256D9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41C516A"/>
    <w:multiLevelType w:val="hybridMultilevel"/>
    <w:tmpl w:val="12DC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9"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31413825">
    <w:abstractNumId w:val="8"/>
  </w:num>
  <w:num w:numId="2" w16cid:durableId="699863412">
    <w:abstractNumId w:val="5"/>
  </w:num>
  <w:num w:numId="3" w16cid:durableId="753165081">
    <w:abstractNumId w:val="1"/>
  </w:num>
  <w:num w:numId="4" w16cid:durableId="1056275323">
    <w:abstractNumId w:val="9"/>
  </w:num>
  <w:num w:numId="5" w16cid:durableId="1992976164">
    <w:abstractNumId w:val="3"/>
  </w:num>
  <w:num w:numId="6" w16cid:durableId="1308437953">
    <w:abstractNumId w:val="7"/>
  </w:num>
  <w:num w:numId="7" w16cid:durableId="697707211">
    <w:abstractNumId w:val="0"/>
  </w:num>
  <w:num w:numId="8" w16cid:durableId="1817529824">
    <w:abstractNumId w:val="10"/>
  </w:num>
  <w:num w:numId="9" w16cid:durableId="1225725584">
    <w:abstractNumId w:val="2"/>
  </w:num>
  <w:num w:numId="10" w16cid:durableId="450249118">
    <w:abstractNumId w:val="4"/>
  </w:num>
  <w:num w:numId="11" w16cid:durableId="15053642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EAC"/>
    <w:rsid w:val="00081616"/>
    <w:rsid w:val="006C0B77"/>
    <w:rsid w:val="008242FF"/>
    <w:rsid w:val="00870751"/>
    <w:rsid w:val="00922C48"/>
    <w:rsid w:val="00AC4EAC"/>
    <w:rsid w:val="00B26672"/>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6006C"/>
  <w15:chartTrackingRefBased/>
  <w15:docId w15:val="{2585A70C-934A-4E96-8B5D-6A49F4DF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AC4EA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AC4EA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AC4EAC"/>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AC4EA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AC4EAC"/>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AC4EA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C4EA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C4EA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C4EA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4EA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AC4EA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AC4EA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AC4EAC"/>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AC4EAC"/>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AC4EAC"/>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AC4EAC"/>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AC4EAC"/>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AC4EAC"/>
    <w:rPr>
      <w:rFonts w:eastAsiaTheme="majorEastAsia" w:cstheme="majorBidi"/>
      <w:color w:val="272727" w:themeColor="text1" w:themeTint="D8"/>
      <w:sz w:val="28"/>
    </w:rPr>
  </w:style>
  <w:style w:type="paragraph" w:styleId="a3">
    <w:name w:val="Title"/>
    <w:basedOn w:val="a"/>
    <w:next w:val="a"/>
    <w:link w:val="a4"/>
    <w:uiPriority w:val="10"/>
    <w:qFormat/>
    <w:rsid w:val="00AC4EA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C4EA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4EA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AC4EA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C4EAC"/>
    <w:pPr>
      <w:spacing w:before="160"/>
      <w:jc w:val="center"/>
    </w:pPr>
    <w:rPr>
      <w:i/>
      <w:iCs/>
      <w:color w:val="404040" w:themeColor="text1" w:themeTint="BF"/>
    </w:rPr>
  </w:style>
  <w:style w:type="character" w:customStyle="1" w:styleId="22">
    <w:name w:val="Цитата 2 Знак"/>
    <w:basedOn w:val="a0"/>
    <w:link w:val="21"/>
    <w:uiPriority w:val="29"/>
    <w:rsid w:val="00AC4EAC"/>
    <w:rPr>
      <w:rFonts w:ascii="Times New Roman" w:hAnsi="Times New Roman"/>
      <w:i/>
      <w:iCs/>
      <w:color w:val="404040" w:themeColor="text1" w:themeTint="BF"/>
      <w:sz w:val="28"/>
    </w:rPr>
  </w:style>
  <w:style w:type="paragraph" w:styleId="a7">
    <w:name w:val="List Paragraph"/>
    <w:basedOn w:val="a"/>
    <w:uiPriority w:val="34"/>
    <w:qFormat/>
    <w:rsid w:val="00AC4EAC"/>
    <w:pPr>
      <w:ind w:left="720"/>
      <w:contextualSpacing/>
    </w:pPr>
  </w:style>
  <w:style w:type="character" w:styleId="a8">
    <w:name w:val="Intense Emphasis"/>
    <w:basedOn w:val="a0"/>
    <w:uiPriority w:val="21"/>
    <w:qFormat/>
    <w:rsid w:val="00AC4EAC"/>
    <w:rPr>
      <w:i/>
      <w:iCs/>
      <w:color w:val="2E74B5" w:themeColor="accent1" w:themeShade="BF"/>
    </w:rPr>
  </w:style>
  <w:style w:type="paragraph" w:styleId="a9">
    <w:name w:val="Intense Quote"/>
    <w:basedOn w:val="a"/>
    <w:next w:val="a"/>
    <w:link w:val="aa"/>
    <w:uiPriority w:val="30"/>
    <w:qFormat/>
    <w:rsid w:val="00AC4EA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AC4EAC"/>
    <w:rPr>
      <w:rFonts w:ascii="Times New Roman" w:hAnsi="Times New Roman"/>
      <w:i/>
      <w:iCs/>
      <w:color w:val="2E74B5" w:themeColor="accent1" w:themeShade="BF"/>
      <w:sz w:val="28"/>
    </w:rPr>
  </w:style>
  <w:style w:type="character" w:styleId="ab">
    <w:name w:val="Intense Reference"/>
    <w:basedOn w:val="a0"/>
    <w:uiPriority w:val="32"/>
    <w:qFormat/>
    <w:rsid w:val="00AC4EAC"/>
    <w:rPr>
      <w:b/>
      <w:bCs/>
      <w:smallCaps/>
      <w:color w:val="2E74B5" w:themeColor="accent1" w:themeShade="BF"/>
      <w:spacing w:val="5"/>
    </w:rPr>
  </w:style>
  <w:style w:type="table" w:customStyle="1" w:styleId="11">
    <w:name w:val="Сетка таблицы1"/>
    <w:basedOn w:val="a1"/>
    <w:next w:val="ac"/>
    <w:uiPriority w:val="59"/>
    <w:rsid w:val="00B26672"/>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B26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6663</Words>
  <Characters>37981</Characters>
  <Application>Microsoft Office Word</Application>
  <DocSecurity>0</DocSecurity>
  <Lines>316</Lines>
  <Paragraphs>89</Paragraphs>
  <ScaleCrop>false</ScaleCrop>
  <Company/>
  <LinksUpToDate>false</LinksUpToDate>
  <CharactersWithSpaces>44555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2025-09-11T06:47:00Z</dcterms:created>
  <dcterms:modified xsi:type="dcterms:W3CDTF">2025-09-11T06:49:00Z</dcterms:modified>
</cp:coreProperties>
</file>